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83991" w14:textId="28174246" w:rsidR="00A77E8A" w:rsidRDefault="00A77E8A" w:rsidP="009A7564">
      <w:pPr>
        <w:spacing w:after="720"/>
        <w:rPr>
          <w:rFonts w:ascii="Times New Roman" w:hAnsi="Times New Roman"/>
          <w:sz w:val="2"/>
          <w:szCs w:val="2"/>
        </w:rPr>
      </w:pPr>
      <w:r>
        <w:rPr>
          <w:noProof/>
          <w:lang w:eastAsia="lv-LV"/>
        </w:rPr>
        <w:drawing>
          <wp:inline distT="0" distB="0" distL="0" distR="0" wp14:anchorId="1029103D" wp14:editId="56FC4CB3">
            <wp:extent cx="5830211" cy="131444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0211" cy="1314448"/>
                    </a:xfrm>
                    <a:prstGeom prst="rect">
                      <a:avLst/>
                    </a:prstGeom>
                  </pic:spPr>
                </pic:pic>
              </a:graphicData>
            </a:graphic>
          </wp:inline>
        </w:drawing>
      </w:r>
    </w:p>
    <w:p w14:paraId="1F5649B4" w14:textId="249F8EFA" w:rsidR="00170E90" w:rsidRDefault="00E0499F" w:rsidP="003A7D3C">
      <w:pPr>
        <w:spacing w:after="0" w:line="240" w:lineRule="auto"/>
        <w:contextualSpacing/>
        <w:rPr>
          <w:rFonts w:ascii="Times New Roman" w:hAnsi="Times New Roman"/>
          <w:sz w:val="24"/>
          <w:szCs w:val="24"/>
        </w:rPr>
      </w:pPr>
      <w:r>
        <w:rPr>
          <w:rFonts w:ascii="Times New Roman" w:hAnsi="Times New Roman"/>
          <w:sz w:val="24"/>
          <w:szCs w:val="24"/>
        </w:rPr>
        <w:t>Datums skatāms laika zīmogā</w:t>
      </w:r>
    </w:p>
    <w:p w14:paraId="42BCF206" w14:textId="42630AF8" w:rsidR="003A7D3C" w:rsidRDefault="003A7D3C" w:rsidP="00170E90">
      <w:pPr>
        <w:spacing w:after="720"/>
        <w:rPr>
          <w:rFonts w:ascii="Times New Roman" w:hAnsi="Times New Roman"/>
          <w:sz w:val="24"/>
          <w:szCs w:val="24"/>
        </w:rPr>
      </w:pPr>
      <w:r>
        <w:rPr>
          <w:rFonts w:ascii="Times New Roman" w:hAnsi="Times New Roman"/>
          <w:sz w:val="24"/>
          <w:szCs w:val="24"/>
        </w:rPr>
        <w:t xml:space="preserve">Nr. </w:t>
      </w:r>
      <w:r w:rsidR="0018053C" w:rsidRPr="0018053C">
        <w:rPr>
          <w:rFonts w:ascii="Times New Roman" w:hAnsi="Times New Roman"/>
          <w:sz w:val="24"/>
          <w:szCs w:val="24"/>
        </w:rPr>
        <w:t>142.2.8/6-9-14/22</w:t>
      </w:r>
    </w:p>
    <w:p w14:paraId="2666000B" w14:textId="475B75D8" w:rsidR="003A7D3C" w:rsidRDefault="00E0499F" w:rsidP="003A7D3C">
      <w:pPr>
        <w:spacing w:after="0"/>
        <w:jc w:val="right"/>
        <w:rPr>
          <w:rFonts w:ascii="Times New Roman" w:hAnsi="Times New Roman"/>
          <w:b/>
          <w:bCs/>
          <w:sz w:val="24"/>
          <w:szCs w:val="24"/>
        </w:rPr>
      </w:pPr>
      <w:r>
        <w:rPr>
          <w:rFonts w:ascii="Times New Roman" w:hAnsi="Times New Roman"/>
          <w:b/>
          <w:bCs/>
          <w:sz w:val="24"/>
          <w:szCs w:val="24"/>
        </w:rPr>
        <w:t>Mandātu, ētikas un iesniegumu komisijai</w:t>
      </w:r>
    </w:p>
    <w:p w14:paraId="7B08F97B" w14:textId="77777777" w:rsidR="004129CC" w:rsidRPr="003A7D3C" w:rsidRDefault="004129CC" w:rsidP="003A7D3C">
      <w:pPr>
        <w:spacing w:after="0"/>
        <w:jc w:val="right"/>
        <w:rPr>
          <w:rFonts w:ascii="Times New Roman" w:hAnsi="Times New Roman"/>
          <w:b/>
          <w:bCs/>
          <w:sz w:val="24"/>
          <w:szCs w:val="24"/>
        </w:rPr>
      </w:pPr>
    </w:p>
    <w:p w14:paraId="6FABA9CB" w14:textId="77777777" w:rsidR="00E0499F" w:rsidRDefault="00E0499F" w:rsidP="003A7D3C">
      <w:pPr>
        <w:spacing w:after="0" w:line="240" w:lineRule="auto"/>
        <w:contextualSpacing/>
        <w:rPr>
          <w:rFonts w:ascii="Times New Roman" w:hAnsi="Times New Roman"/>
          <w:i/>
          <w:iCs/>
          <w:sz w:val="24"/>
          <w:szCs w:val="24"/>
        </w:rPr>
      </w:pPr>
      <w:r w:rsidRPr="00E0499F">
        <w:rPr>
          <w:rFonts w:ascii="Times New Roman" w:hAnsi="Times New Roman"/>
          <w:i/>
          <w:iCs/>
          <w:sz w:val="24"/>
          <w:szCs w:val="24"/>
        </w:rPr>
        <w:t xml:space="preserve">Par Saeimas deputātu ētikas kodeksa </w:t>
      </w:r>
    </w:p>
    <w:p w14:paraId="5C8F6E32" w14:textId="2C1D0092" w:rsidR="00E0499F" w:rsidRPr="0073030C" w:rsidRDefault="00E0499F" w:rsidP="003A7D3C">
      <w:pPr>
        <w:spacing w:after="0" w:line="240" w:lineRule="auto"/>
        <w:contextualSpacing/>
        <w:rPr>
          <w:rFonts w:ascii="Times New Roman" w:hAnsi="Times New Roman"/>
          <w:i/>
          <w:iCs/>
          <w:sz w:val="24"/>
          <w:szCs w:val="24"/>
        </w:rPr>
      </w:pPr>
      <w:r w:rsidRPr="00E0499F">
        <w:rPr>
          <w:rFonts w:ascii="Times New Roman" w:hAnsi="Times New Roman"/>
          <w:i/>
          <w:iCs/>
          <w:sz w:val="24"/>
          <w:szCs w:val="24"/>
        </w:rPr>
        <w:t>pārkāpuma lietas ierosināšanu</w:t>
      </w:r>
    </w:p>
    <w:p w14:paraId="489E0F29" w14:textId="72B86EE2" w:rsidR="003A7D3C" w:rsidRDefault="003A7D3C" w:rsidP="003A7D3C">
      <w:pPr>
        <w:spacing w:after="0" w:line="240" w:lineRule="auto"/>
        <w:contextualSpacing/>
        <w:rPr>
          <w:rFonts w:ascii="Times New Roman" w:hAnsi="Times New Roman"/>
          <w:sz w:val="24"/>
          <w:szCs w:val="24"/>
        </w:rPr>
      </w:pPr>
    </w:p>
    <w:p w14:paraId="06CD5D17" w14:textId="77777777" w:rsidR="00EB5344" w:rsidRPr="002F0EE1" w:rsidRDefault="00EB5344" w:rsidP="00EB5344">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2F0EE1">
        <w:rPr>
          <w:rFonts w:ascii="Times New Roman" w:eastAsia="Times New Roman" w:hAnsi="Times New Roman" w:cs="Times New Roman"/>
          <w:sz w:val="24"/>
          <w:szCs w:val="24"/>
          <w:lang w:eastAsia="lv-LV"/>
        </w:rPr>
        <w:t>Pamatojoties uz Saeimas kārtības ruļļa 179. panta trešo daļu, iesniedzam iesniegumu par Aleksandra Kiršteina rīcības izvērtēšanu.</w:t>
      </w:r>
    </w:p>
    <w:p w14:paraId="0F78E2EC" w14:textId="5181FF19" w:rsidR="00EB5344" w:rsidRPr="002F0EE1" w:rsidRDefault="00EB5344" w:rsidP="00EB5344">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2F0EE1">
        <w:rPr>
          <w:rFonts w:ascii="Times New Roman" w:eastAsia="Times New Roman" w:hAnsi="Times New Roman" w:cs="Times New Roman"/>
          <w:sz w:val="24"/>
          <w:szCs w:val="24"/>
          <w:lang w:eastAsia="lv-LV"/>
        </w:rPr>
        <w:t>2022. gada 15. decembr</w:t>
      </w:r>
      <w:r w:rsidR="00E824F2">
        <w:rPr>
          <w:rFonts w:ascii="Times New Roman" w:eastAsia="Times New Roman" w:hAnsi="Times New Roman" w:cs="Times New Roman"/>
          <w:sz w:val="24"/>
          <w:szCs w:val="24"/>
          <w:lang w:eastAsia="lv-LV"/>
        </w:rPr>
        <w:t xml:space="preserve">a </w:t>
      </w:r>
      <w:r w:rsidRPr="002F0EE1">
        <w:rPr>
          <w:rFonts w:ascii="Times New Roman" w:eastAsia="Times New Roman" w:hAnsi="Times New Roman" w:cs="Times New Roman"/>
          <w:sz w:val="24"/>
          <w:szCs w:val="24"/>
          <w:lang w:eastAsia="lv-LV"/>
        </w:rPr>
        <w:t xml:space="preserve">Saeimas sēdes dienaskārtībā, citastarp, kā viens no priekšlikumiem par iepriekšējās Saeimas likumprojektu izskatīšanas turpināšanu tika izskatīts likumprojekts “Civilās savienības likums” (47/Lp14) (turpmāk – likumprojekts). Lemjot par likumprojektu nodošanu komisijai, </w:t>
      </w:r>
      <w:r w:rsidR="00E824F2">
        <w:rPr>
          <w:rFonts w:ascii="Times New Roman" w:eastAsia="Times New Roman" w:hAnsi="Times New Roman" w:cs="Times New Roman"/>
          <w:sz w:val="24"/>
          <w:szCs w:val="24"/>
          <w:lang w:eastAsia="lv-LV"/>
        </w:rPr>
        <w:t>d</w:t>
      </w:r>
      <w:r w:rsidRPr="002F0EE1">
        <w:rPr>
          <w:rFonts w:ascii="Times New Roman" w:eastAsia="Times New Roman" w:hAnsi="Times New Roman" w:cs="Times New Roman"/>
          <w:sz w:val="24"/>
          <w:szCs w:val="24"/>
          <w:lang w:eastAsia="lv-LV"/>
        </w:rPr>
        <w:t>ebatēs piedalījās arī partijas “Nacionālā apvienība” pārstāvis Aleksandrs Kiršteins.</w:t>
      </w:r>
    </w:p>
    <w:p w14:paraId="2BA6279D" w14:textId="77777777" w:rsidR="00EB5344" w:rsidRPr="002F0EE1" w:rsidRDefault="00EB5344" w:rsidP="00EB5344">
      <w:pPr>
        <w:shd w:val="clear" w:color="auto" w:fill="FFFFFF"/>
        <w:spacing w:after="0" w:line="240" w:lineRule="auto"/>
        <w:ind w:firstLine="720"/>
        <w:jc w:val="both"/>
        <w:rPr>
          <w:rFonts w:ascii="Times New Roman" w:hAnsi="Times New Roman" w:cs="Times New Roman"/>
          <w:sz w:val="24"/>
          <w:szCs w:val="24"/>
        </w:rPr>
      </w:pPr>
      <w:r w:rsidRPr="002F0EE1">
        <w:rPr>
          <w:rFonts w:ascii="Times New Roman" w:eastAsia="Times New Roman" w:hAnsi="Times New Roman" w:cs="Times New Roman"/>
          <w:sz w:val="24"/>
          <w:szCs w:val="24"/>
          <w:lang w:eastAsia="lv-LV"/>
        </w:rPr>
        <w:t>A. Kiršteina debašu runa iekļāva, citastarp, šādu tekstu: “</w:t>
      </w:r>
      <w:r w:rsidRPr="002F0EE1">
        <w:rPr>
          <w:rFonts w:ascii="Times New Roman" w:hAnsi="Times New Roman" w:cs="Times New Roman"/>
          <w:i/>
          <w:iCs/>
          <w:sz w:val="24"/>
          <w:szCs w:val="24"/>
        </w:rPr>
        <w:t xml:space="preserve">Cīņa ar naida runu sākas ar valodas, tas ir, smadzeņu domāšanas pārinstalēšanu, ja. Vairs nav nēģeru, tur mainās, tur ir Latīņamerika... tur ir tie afroamerikāņi, un </w:t>
      </w:r>
      <w:proofErr w:type="gramStart"/>
      <w:r w:rsidRPr="002F0EE1">
        <w:rPr>
          <w:rFonts w:ascii="Times New Roman" w:hAnsi="Times New Roman" w:cs="Times New Roman"/>
          <w:i/>
          <w:iCs/>
          <w:sz w:val="24"/>
          <w:szCs w:val="24"/>
        </w:rPr>
        <w:t>nezin</w:t>
      </w:r>
      <w:proofErr w:type="gramEnd"/>
      <w:r w:rsidRPr="002F0EE1">
        <w:rPr>
          <w:rFonts w:ascii="Times New Roman" w:hAnsi="Times New Roman" w:cs="Times New Roman"/>
          <w:i/>
          <w:iCs/>
          <w:sz w:val="24"/>
          <w:szCs w:val="24"/>
        </w:rPr>
        <w:t xml:space="preserve">, kas tur, jaunie latvieši un visādi. Nav vairs pederastu. Latviešu valodas vārdnīcā ir “pederasti”. Divi vīrieši, kas nodarbojas ar homoseksuālismu, ir pederasti. Ir kaut kādi geji. Kas ir </w:t>
      </w:r>
      <w:proofErr w:type="spellStart"/>
      <w:r w:rsidRPr="002F0EE1">
        <w:rPr>
          <w:rFonts w:ascii="Times New Roman" w:hAnsi="Times New Roman" w:cs="Times New Roman"/>
          <w:i/>
          <w:iCs/>
          <w:sz w:val="24"/>
          <w:szCs w:val="24"/>
        </w:rPr>
        <w:t>gejisms</w:t>
      </w:r>
      <w:proofErr w:type="spellEnd"/>
      <w:r w:rsidRPr="002F0EE1">
        <w:rPr>
          <w:rFonts w:ascii="Times New Roman" w:hAnsi="Times New Roman" w:cs="Times New Roman"/>
          <w:i/>
          <w:iCs/>
          <w:sz w:val="24"/>
          <w:szCs w:val="24"/>
        </w:rPr>
        <w:t xml:space="preserve">, jums neviens nevar pateikt, ja. Nav žīdu. Lietuvā ir </w:t>
      </w:r>
      <w:proofErr w:type="spellStart"/>
      <w:r w:rsidRPr="002F0EE1">
        <w:rPr>
          <w:rFonts w:ascii="Times New Roman" w:hAnsi="Times New Roman" w:cs="Times New Roman"/>
          <w:i/>
          <w:iCs/>
          <w:sz w:val="24"/>
          <w:szCs w:val="24"/>
        </w:rPr>
        <w:t>Židas</w:t>
      </w:r>
      <w:proofErr w:type="spellEnd"/>
      <w:r w:rsidRPr="002F0EE1">
        <w:rPr>
          <w:rFonts w:ascii="Times New Roman" w:hAnsi="Times New Roman" w:cs="Times New Roman"/>
          <w:i/>
          <w:iCs/>
          <w:sz w:val="24"/>
          <w:szCs w:val="24"/>
        </w:rPr>
        <w:t xml:space="preserve"> centrs, Latvijā...</w:t>
      </w:r>
      <w:r w:rsidRPr="002F0EE1">
        <w:rPr>
          <w:rStyle w:val="FootnoteReference"/>
          <w:rFonts w:ascii="Times New Roman" w:hAnsi="Times New Roman" w:cs="Times New Roman"/>
          <w:i/>
          <w:iCs/>
          <w:sz w:val="24"/>
          <w:szCs w:val="24"/>
        </w:rPr>
        <w:footnoteReference w:id="1"/>
      </w:r>
      <w:r w:rsidRPr="002F0EE1">
        <w:rPr>
          <w:rFonts w:ascii="Times New Roman" w:hAnsi="Times New Roman" w:cs="Times New Roman"/>
          <w:sz w:val="24"/>
          <w:szCs w:val="24"/>
        </w:rPr>
        <w:t>”</w:t>
      </w:r>
    </w:p>
    <w:p w14:paraId="204A8E80" w14:textId="3E5794F5" w:rsidR="00EB5344" w:rsidRPr="002F0EE1" w:rsidRDefault="00EB5344" w:rsidP="00EB5344">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2F0EE1">
        <w:rPr>
          <w:rFonts w:ascii="Times New Roman" w:hAnsi="Times New Roman" w:cs="Times New Roman"/>
          <w:sz w:val="24"/>
          <w:szCs w:val="24"/>
          <w:shd w:val="clear" w:color="auto" w:fill="FFFFFF"/>
        </w:rPr>
        <w:t xml:space="preserve">Lai arī var būt politiski un retoriski nepieciešams lietot spēcīgus izteikumus, lai ilustrētu </w:t>
      </w:r>
      <w:bookmarkStart w:id="0" w:name="_GoBack"/>
      <w:bookmarkEnd w:id="0"/>
      <w:r w:rsidRPr="002F0EE1">
        <w:rPr>
          <w:rFonts w:ascii="Times New Roman" w:hAnsi="Times New Roman" w:cs="Times New Roman"/>
          <w:sz w:val="24"/>
          <w:szCs w:val="24"/>
          <w:shd w:val="clear" w:color="auto" w:fill="FFFFFF"/>
        </w:rPr>
        <w:t xml:space="preserve">savu politisko nostāju, A.Kiršteins runa ir aizskaroša, tā lieto </w:t>
      </w:r>
      <w:r w:rsidRPr="002F0EE1">
        <w:rPr>
          <w:rFonts w:ascii="Times New Roman" w:eastAsia="Times New Roman" w:hAnsi="Times New Roman" w:cs="Times New Roman"/>
          <w:sz w:val="24"/>
          <w:szCs w:val="24"/>
          <w:lang w:eastAsia="lv-LV"/>
        </w:rPr>
        <w:t xml:space="preserve">apvainojošus </w:t>
      </w:r>
      <w:r w:rsidR="002F0EE1" w:rsidRPr="002F0EE1">
        <w:rPr>
          <w:rFonts w:ascii="Times New Roman" w:eastAsia="Times New Roman" w:hAnsi="Times New Roman" w:cs="Times New Roman"/>
          <w:sz w:val="24"/>
          <w:szCs w:val="24"/>
          <w:lang w:eastAsia="lv-LV"/>
        </w:rPr>
        <w:t>un</w:t>
      </w:r>
      <w:r w:rsidRPr="002F0EE1">
        <w:rPr>
          <w:rFonts w:ascii="Times New Roman" w:eastAsia="Times New Roman" w:hAnsi="Times New Roman" w:cs="Times New Roman"/>
          <w:sz w:val="24"/>
          <w:szCs w:val="24"/>
          <w:lang w:eastAsia="lv-LV"/>
        </w:rPr>
        <w:t xml:space="preserve"> ar Saeimas cieņu nesavienojamus </w:t>
      </w:r>
      <w:r w:rsidR="008C444F">
        <w:rPr>
          <w:rFonts w:ascii="Times New Roman" w:eastAsia="Times New Roman" w:hAnsi="Times New Roman" w:cs="Times New Roman"/>
          <w:sz w:val="24"/>
          <w:szCs w:val="24"/>
          <w:lang w:eastAsia="lv-LV"/>
        </w:rPr>
        <w:t>vārdus.</w:t>
      </w:r>
    </w:p>
    <w:p w14:paraId="67497D85" w14:textId="5CBD1EC0" w:rsidR="00EB5344" w:rsidRPr="002F0EE1" w:rsidRDefault="00EB5344" w:rsidP="00EB5344">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2F0EE1">
        <w:rPr>
          <w:rFonts w:ascii="Times New Roman" w:hAnsi="Times New Roman" w:cs="Times New Roman"/>
          <w:sz w:val="24"/>
          <w:szCs w:val="24"/>
        </w:rPr>
        <w:t xml:space="preserve">[1] Lai arī pastāv viedoklis, ka </w:t>
      </w:r>
      <w:r w:rsidR="008C444F">
        <w:rPr>
          <w:rFonts w:ascii="Times New Roman" w:hAnsi="Times New Roman" w:cs="Times New Roman"/>
          <w:sz w:val="24"/>
          <w:szCs w:val="24"/>
        </w:rPr>
        <w:t>vārds “nēģeris”</w:t>
      </w:r>
      <w:r w:rsidRPr="002F0EE1">
        <w:rPr>
          <w:rFonts w:ascii="Times New Roman" w:hAnsi="Times New Roman" w:cs="Times New Roman"/>
          <w:sz w:val="24"/>
          <w:szCs w:val="24"/>
        </w:rPr>
        <w:t xml:space="preserve"> ir neitrāls</w:t>
      </w:r>
      <w:r w:rsidRPr="002F0EE1">
        <w:rPr>
          <w:rStyle w:val="FootnoteReference"/>
          <w:rFonts w:ascii="Times New Roman" w:hAnsi="Times New Roman" w:cs="Times New Roman"/>
          <w:sz w:val="24"/>
          <w:szCs w:val="24"/>
        </w:rPr>
        <w:footnoteReference w:id="2"/>
      </w:r>
      <w:r w:rsidRPr="002F0EE1">
        <w:rPr>
          <w:rFonts w:ascii="Times New Roman" w:hAnsi="Times New Roman" w:cs="Times New Roman"/>
          <w:sz w:val="24"/>
          <w:szCs w:val="24"/>
        </w:rPr>
        <w:t xml:space="preserve">, šī vārda neitralitāte atkarīga no tā, kā šo vārdu lieto. Arī </w:t>
      </w:r>
      <w:r w:rsidR="00AA1F64">
        <w:rPr>
          <w:rFonts w:ascii="Times New Roman" w:hAnsi="Times New Roman" w:cs="Times New Roman"/>
          <w:sz w:val="24"/>
          <w:szCs w:val="24"/>
        </w:rPr>
        <w:t>13. </w:t>
      </w:r>
      <w:r w:rsidRPr="002F0EE1">
        <w:rPr>
          <w:rFonts w:ascii="Times New Roman" w:hAnsi="Times New Roman" w:cs="Times New Roman"/>
          <w:sz w:val="24"/>
          <w:szCs w:val="24"/>
        </w:rPr>
        <w:t>Saeimas Pilsonības, migrācijas un sabiedrības saliedētības komisijā n</w:t>
      </w:r>
      <w:r w:rsidR="00AA1F64">
        <w:rPr>
          <w:rFonts w:ascii="Times New Roman" w:hAnsi="Times New Roman" w:cs="Times New Roman"/>
          <w:sz w:val="24"/>
          <w:szCs w:val="24"/>
        </w:rPr>
        <w:t>ebija</w:t>
      </w:r>
      <w:r w:rsidRPr="002F0EE1">
        <w:rPr>
          <w:rFonts w:ascii="Times New Roman" w:hAnsi="Times New Roman" w:cs="Times New Roman"/>
          <w:sz w:val="24"/>
          <w:szCs w:val="24"/>
        </w:rPr>
        <w:t xml:space="preserve"> vienprātības par šī vārda lietojumu</w:t>
      </w:r>
      <w:r w:rsidRPr="002F0EE1">
        <w:rPr>
          <w:rStyle w:val="FootnoteReference"/>
          <w:rFonts w:ascii="Times New Roman" w:hAnsi="Times New Roman" w:cs="Times New Roman"/>
          <w:sz w:val="24"/>
          <w:szCs w:val="24"/>
        </w:rPr>
        <w:footnoteReference w:id="3"/>
      </w:r>
      <w:r w:rsidRPr="002F0EE1">
        <w:rPr>
          <w:rFonts w:ascii="Times New Roman" w:hAnsi="Times New Roman" w:cs="Times New Roman"/>
          <w:sz w:val="24"/>
          <w:szCs w:val="24"/>
        </w:rPr>
        <w:t>. Lietojot vārdu “nēģeri</w:t>
      </w:r>
      <w:r w:rsidR="002F0EE1">
        <w:rPr>
          <w:rFonts w:ascii="Times New Roman" w:hAnsi="Times New Roman" w:cs="Times New Roman"/>
          <w:sz w:val="24"/>
          <w:szCs w:val="24"/>
        </w:rPr>
        <w:t>s</w:t>
      </w:r>
      <w:r w:rsidRPr="002F0EE1">
        <w:rPr>
          <w:rFonts w:ascii="Times New Roman" w:hAnsi="Times New Roman" w:cs="Times New Roman"/>
          <w:sz w:val="24"/>
          <w:szCs w:val="24"/>
        </w:rPr>
        <w:t>” kopā ar vārdiem</w:t>
      </w:r>
      <w:r w:rsidR="002F0EE1" w:rsidRPr="002F0EE1">
        <w:rPr>
          <w:rFonts w:ascii="Times New Roman" w:hAnsi="Times New Roman" w:cs="Times New Roman"/>
          <w:sz w:val="24"/>
          <w:szCs w:val="24"/>
        </w:rPr>
        <w:t xml:space="preserve"> ar negatīvu emocionālo un stilistisko nokrāsu</w:t>
      </w:r>
      <w:r w:rsidR="002F0EE1">
        <w:rPr>
          <w:rFonts w:ascii="Times New Roman" w:hAnsi="Times New Roman" w:cs="Times New Roman"/>
          <w:sz w:val="24"/>
          <w:szCs w:val="24"/>
        </w:rPr>
        <w:t>:</w:t>
      </w:r>
      <w:r w:rsidRPr="002F0EE1">
        <w:rPr>
          <w:rFonts w:ascii="Times New Roman" w:hAnsi="Times New Roman" w:cs="Times New Roman"/>
          <w:sz w:val="24"/>
          <w:szCs w:val="24"/>
        </w:rPr>
        <w:t xml:space="preserve"> “pederasti” un “žīdi”, A.Kiršteins ar savu attieksmi arī vārdam </w:t>
      </w:r>
      <w:r w:rsidR="002F0EE1">
        <w:rPr>
          <w:rFonts w:ascii="Times New Roman" w:hAnsi="Times New Roman" w:cs="Times New Roman"/>
          <w:sz w:val="24"/>
          <w:szCs w:val="24"/>
        </w:rPr>
        <w:t xml:space="preserve">“nēģeris” </w:t>
      </w:r>
      <w:r w:rsidRPr="002F0EE1">
        <w:rPr>
          <w:rFonts w:ascii="Times New Roman" w:hAnsi="Times New Roman" w:cs="Times New Roman"/>
          <w:sz w:val="24"/>
          <w:szCs w:val="24"/>
        </w:rPr>
        <w:t xml:space="preserve">piešķir negatīvo emocionālo un stilistisko nokrāsu, lai arī deputātam </w:t>
      </w:r>
      <w:r w:rsidRPr="002F0EE1">
        <w:rPr>
          <w:rFonts w:ascii="Times New Roman" w:eastAsia="Times New Roman" w:hAnsi="Times New Roman" w:cs="Times New Roman"/>
          <w:sz w:val="24"/>
          <w:szCs w:val="24"/>
          <w:lang w:eastAsia="lv-LV"/>
        </w:rPr>
        <w:t xml:space="preserve">publiskos izteikumos jāizvairās no vārdiem, žestiem un citādas rīcības, kas </w:t>
      </w:r>
      <w:r w:rsidRPr="002F0EE1">
        <w:rPr>
          <w:rFonts w:ascii="Times New Roman" w:eastAsia="Times New Roman" w:hAnsi="Times New Roman" w:cs="Times New Roman"/>
          <w:sz w:val="24"/>
          <w:szCs w:val="24"/>
          <w:u w:val="single"/>
          <w:lang w:eastAsia="lv-LV"/>
        </w:rPr>
        <w:t>var būt</w:t>
      </w:r>
      <w:r w:rsidRPr="002F0EE1">
        <w:rPr>
          <w:rFonts w:ascii="Times New Roman" w:eastAsia="Times New Roman" w:hAnsi="Times New Roman" w:cs="Times New Roman"/>
          <w:sz w:val="24"/>
          <w:szCs w:val="24"/>
          <w:lang w:eastAsia="lv-LV"/>
        </w:rPr>
        <w:t xml:space="preserve"> aizskaroša</w:t>
      </w:r>
      <w:r w:rsidRPr="002F0EE1">
        <w:rPr>
          <w:rStyle w:val="FootnoteReference"/>
          <w:rFonts w:ascii="Times New Roman" w:eastAsia="Times New Roman" w:hAnsi="Times New Roman" w:cs="Times New Roman"/>
          <w:sz w:val="24"/>
          <w:szCs w:val="24"/>
          <w:lang w:eastAsia="lv-LV"/>
        </w:rPr>
        <w:footnoteReference w:id="4"/>
      </w:r>
      <w:r w:rsidRPr="002F0EE1">
        <w:rPr>
          <w:rFonts w:ascii="Times New Roman" w:eastAsia="Times New Roman" w:hAnsi="Times New Roman" w:cs="Times New Roman"/>
          <w:sz w:val="24"/>
          <w:szCs w:val="24"/>
          <w:lang w:eastAsia="lv-LV"/>
        </w:rPr>
        <w:t>.</w:t>
      </w:r>
    </w:p>
    <w:p w14:paraId="7552AE7D" w14:textId="77777777" w:rsidR="008C444F" w:rsidRDefault="008C444F" w:rsidP="00EB5344">
      <w:pPr>
        <w:shd w:val="clear" w:color="auto" w:fill="FFFFFF"/>
        <w:spacing w:after="0" w:line="240" w:lineRule="auto"/>
        <w:ind w:firstLine="720"/>
        <w:jc w:val="both"/>
        <w:rPr>
          <w:rFonts w:ascii="Times New Roman" w:hAnsi="Times New Roman" w:cs="Times New Roman"/>
          <w:sz w:val="24"/>
          <w:szCs w:val="24"/>
        </w:rPr>
      </w:pPr>
    </w:p>
    <w:p w14:paraId="1E2CC599" w14:textId="56DC1813" w:rsidR="00EB5344" w:rsidRPr="002F0EE1" w:rsidRDefault="00EB5344" w:rsidP="00EB5344">
      <w:pPr>
        <w:shd w:val="clear" w:color="auto" w:fill="FFFFFF"/>
        <w:spacing w:after="0" w:line="240" w:lineRule="auto"/>
        <w:ind w:firstLine="720"/>
        <w:jc w:val="both"/>
        <w:rPr>
          <w:rFonts w:ascii="Times New Roman" w:hAnsi="Times New Roman" w:cs="Times New Roman"/>
          <w:i/>
          <w:iCs/>
          <w:sz w:val="24"/>
          <w:szCs w:val="24"/>
        </w:rPr>
        <w:sectPr w:rsidR="00EB5344" w:rsidRPr="002F0EE1" w:rsidSect="00EB5344">
          <w:pgSz w:w="11906" w:h="16838" w:code="9"/>
          <w:pgMar w:top="567" w:right="1361" w:bottom="1134" w:left="1361" w:header="709" w:footer="709" w:gutter="0"/>
          <w:cols w:space="708"/>
          <w:titlePg/>
          <w:docGrid w:linePitch="360"/>
        </w:sectPr>
      </w:pPr>
      <w:r w:rsidRPr="002F0EE1">
        <w:rPr>
          <w:rFonts w:ascii="Times New Roman" w:hAnsi="Times New Roman" w:cs="Times New Roman"/>
          <w:sz w:val="24"/>
          <w:szCs w:val="24"/>
        </w:rPr>
        <w:t>[2] Vārd</w:t>
      </w:r>
      <w:r w:rsidR="00AA1F64">
        <w:rPr>
          <w:rFonts w:ascii="Times New Roman" w:hAnsi="Times New Roman" w:cs="Times New Roman"/>
          <w:sz w:val="24"/>
          <w:szCs w:val="24"/>
        </w:rPr>
        <w:t>s</w:t>
      </w:r>
      <w:r w:rsidRPr="002F0EE1">
        <w:rPr>
          <w:rFonts w:ascii="Times New Roman" w:hAnsi="Times New Roman" w:cs="Times New Roman"/>
          <w:sz w:val="24"/>
          <w:szCs w:val="24"/>
        </w:rPr>
        <w:t xml:space="preserve"> “pederasts</w:t>
      </w:r>
      <w:r w:rsidRPr="002F0EE1">
        <w:rPr>
          <w:rStyle w:val="FootnoteReference"/>
          <w:rFonts w:ascii="Times New Roman" w:hAnsi="Times New Roman" w:cs="Times New Roman"/>
          <w:sz w:val="24"/>
          <w:szCs w:val="24"/>
        </w:rPr>
        <w:footnoteReference w:id="5"/>
      </w:r>
      <w:r w:rsidRPr="002F0EE1">
        <w:rPr>
          <w:rFonts w:ascii="Times New Roman" w:hAnsi="Times New Roman" w:cs="Times New Roman"/>
          <w:sz w:val="24"/>
          <w:szCs w:val="24"/>
        </w:rPr>
        <w:t>”</w:t>
      </w:r>
      <w:r w:rsidR="00AA1F64">
        <w:rPr>
          <w:rFonts w:ascii="Times New Roman" w:hAnsi="Times New Roman" w:cs="Times New Roman"/>
          <w:sz w:val="24"/>
          <w:szCs w:val="24"/>
        </w:rPr>
        <w:t xml:space="preserve"> </w:t>
      </w:r>
      <w:r w:rsidRPr="002F0EE1">
        <w:rPr>
          <w:rFonts w:ascii="Times New Roman" w:hAnsi="Times New Roman" w:cs="Times New Roman"/>
          <w:sz w:val="24"/>
          <w:szCs w:val="24"/>
        </w:rPr>
        <w:t>mūsdienu komunikācijā nepārprotami ir vārds, kas pauž riebumu un nicinājumu. Turklāt – viena no vārda “pederasts” nozīmēm ir “</w:t>
      </w:r>
      <w:r w:rsidRPr="002F0EE1">
        <w:rPr>
          <w:rFonts w:ascii="Times New Roman" w:hAnsi="Times New Roman" w:cs="Times New Roman"/>
          <w:i/>
          <w:iCs/>
          <w:sz w:val="24"/>
          <w:szCs w:val="24"/>
        </w:rPr>
        <w:t>vīrietis, kam</w:t>
      </w:r>
      <w:r w:rsidR="0018053C">
        <w:rPr>
          <w:rFonts w:ascii="Times New Roman" w:hAnsi="Times New Roman" w:cs="Times New Roman"/>
          <w:i/>
          <w:iCs/>
          <w:sz w:val="24"/>
          <w:szCs w:val="24"/>
        </w:rPr>
        <w:t xml:space="preserve"> ir </w:t>
      </w:r>
      <w:r w:rsidR="0018053C" w:rsidRPr="002F0EE1">
        <w:rPr>
          <w:rFonts w:ascii="Times New Roman" w:hAnsi="Times New Roman" w:cs="Times New Roman"/>
          <w:i/>
          <w:iCs/>
          <w:sz w:val="24"/>
          <w:szCs w:val="24"/>
        </w:rPr>
        <w:t>dzimum</w:t>
      </w:r>
      <w:r w:rsidR="0018053C">
        <w:rPr>
          <w:rFonts w:ascii="Times New Roman" w:hAnsi="Times New Roman" w:cs="Times New Roman"/>
          <w:i/>
          <w:iCs/>
          <w:sz w:val="24"/>
          <w:szCs w:val="24"/>
        </w:rPr>
        <w:t>sakari</w:t>
      </w:r>
    </w:p>
    <w:p w14:paraId="71F7EE12" w14:textId="632F4C98" w:rsidR="00EB5344" w:rsidRDefault="00EB5344" w:rsidP="00EB5344">
      <w:pPr>
        <w:shd w:val="clear" w:color="auto" w:fill="FFFFFF"/>
        <w:spacing w:after="0" w:line="240" w:lineRule="auto"/>
        <w:jc w:val="both"/>
        <w:rPr>
          <w:rFonts w:ascii="Times New Roman" w:hAnsi="Times New Roman" w:cs="Times New Roman"/>
          <w:sz w:val="24"/>
          <w:szCs w:val="24"/>
        </w:rPr>
      </w:pPr>
      <w:r w:rsidRPr="00D56D5E">
        <w:rPr>
          <w:rFonts w:ascii="Times New Roman" w:hAnsi="Times New Roman" w:cs="Times New Roman"/>
          <w:i/>
          <w:iCs/>
          <w:sz w:val="24"/>
          <w:szCs w:val="24"/>
        </w:rPr>
        <w:lastRenderedPageBreak/>
        <w:t>ar zēniem</w:t>
      </w:r>
      <w:r w:rsidRPr="002F0EE1">
        <w:rPr>
          <w:rFonts w:ascii="Times New Roman" w:hAnsi="Times New Roman" w:cs="Times New Roman"/>
          <w:sz w:val="24"/>
          <w:szCs w:val="24"/>
          <w:vertAlign w:val="superscript"/>
        </w:rPr>
        <w:footnoteReference w:id="6"/>
      </w:r>
      <w:r w:rsidRPr="002F0EE1">
        <w:rPr>
          <w:rFonts w:ascii="Times New Roman" w:hAnsi="Times New Roman" w:cs="Times New Roman"/>
          <w:sz w:val="24"/>
          <w:szCs w:val="24"/>
        </w:rPr>
        <w:t xml:space="preserve">”, t.i. – pedofils, </w:t>
      </w:r>
      <w:proofErr w:type="gramStart"/>
      <w:r w:rsidRPr="002F0EE1">
        <w:rPr>
          <w:rFonts w:ascii="Times New Roman" w:hAnsi="Times New Roman" w:cs="Times New Roman"/>
          <w:sz w:val="24"/>
          <w:szCs w:val="24"/>
        </w:rPr>
        <w:t>savukārt,</w:t>
      </w:r>
      <w:proofErr w:type="gramEnd"/>
      <w:r w:rsidRPr="002F0EE1">
        <w:rPr>
          <w:rFonts w:ascii="Times New Roman" w:hAnsi="Times New Roman" w:cs="Times New Roman"/>
          <w:sz w:val="24"/>
          <w:szCs w:val="24"/>
        </w:rPr>
        <w:t xml:space="preserve"> pedofilija ir krimināli sodāma darbība. </w:t>
      </w:r>
      <w:r w:rsidR="009D4EF6">
        <w:rPr>
          <w:rFonts w:ascii="Times New Roman" w:hAnsi="Times New Roman" w:cs="Times New Roman"/>
          <w:sz w:val="24"/>
          <w:szCs w:val="24"/>
        </w:rPr>
        <w:t xml:space="preserve">Šajā gadījumā A.Kiršteins, izsakoties, ka noteikta cilvēku grupa </w:t>
      </w:r>
      <w:r w:rsidR="009D4EF6" w:rsidRPr="002F0EE1">
        <w:rPr>
          <w:rFonts w:ascii="Times New Roman" w:hAnsi="Times New Roman" w:cs="Times New Roman"/>
          <w:sz w:val="24"/>
          <w:szCs w:val="24"/>
        </w:rPr>
        <w:t xml:space="preserve">(šajā gadījumā no konteksta izriet, ka runa ir par homoseksuāli orientētiem </w:t>
      </w:r>
      <w:r w:rsidR="009D4EF6">
        <w:rPr>
          <w:rFonts w:ascii="Times New Roman" w:hAnsi="Times New Roman" w:cs="Times New Roman"/>
          <w:sz w:val="24"/>
          <w:szCs w:val="24"/>
        </w:rPr>
        <w:t>cilvēki</w:t>
      </w:r>
      <w:r w:rsidR="009D4EF6" w:rsidRPr="002F0EE1">
        <w:rPr>
          <w:rFonts w:ascii="Times New Roman" w:hAnsi="Times New Roman" w:cs="Times New Roman"/>
          <w:sz w:val="24"/>
          <w:szCs w:val="24"/>
        </w:rPr>
        <w:t>em)</w:t>
      </w:r>
      <w:r w:rsidR="009D4EF6" w:rsidRPr="00E824F2">
        <w:rPr>
          <w:rFonts w:ascii="Times New Roman" w:hAnsi="Times New Roman" w:cs="Times New Roman"/>
          <w:sz w:val="24"/>
          <w:szCs w:val="24"/>
        </w:rPr>
        <w:t xml:space="preserve"> </w:t>
      </w:r>
      <w:r w:rsidR="009D4EF6" w:rsidRPr="002F0EE1">
        <w:rPr>
          <w:rFonts w:ascii="Times New Roman" w:hAnsi="Times New Roman" w:cs="Times New Roman"/>
          <w:sz w:val="24"/>
          <w:szCs w:val="24"/>
        </w:rPr>
        <w:t>ir pedofili</w:t>
      </w:r>
      <w:r w:rsidR="009D4EF6">
        <w:rPr>
          <w:rFonts w:ascii="Times New Roman" w:hAnsi="Times New Roman" w:cs="Times New Roman"/>
          <w:sz w:val="24"/>
          <w:szCs w:val="24"/>
        </w:rPr>
        <w:t xml:space="preserve">, pauda nepamatotu un aizskarošu viedokli bez jebkādas faktiskās bāzes. </w:t>
      </w:r>
      <w:r w:rsidRPr="002F0EE1">
        <w:rPr>
          <w:rFonts w:ascii="Times New Roman" w:hAnsi="Times New Roman" w:cs="Times New Roman"/>
          <w:i/>
          <w:iCs/>
          <w:sz w:val="24"/>
          <w:szCs w:val="24"/>
        </w:rPr>
        <w:t>Publiski izplatot nepamatotu informāciju, ka kāds cilvēks ir pedofils [..], tiek nodarīts kaitējums aizvainotās personas reputācijai, vainojot to noziegumā, kas var būtiski ietekmēt cilvēka dzīvi – radīt sarežģījumus profesionālajā karjerā un diskreditēt sabiedrības acīs kā iespējamu noziedznieku</w:t>
      </w:r>
      <w:r w:rsidRPr="002F0EE1">
        <w:rPr>
          <w:rStyle w:val="FootnoteReference"/>
          <w:rFonts w:ascii="Times New Roman" w:hAnsi="Times New Roman" w:cs="Times New Roman"/>
          <w:sz w:val="24"/>
          <w:szCs w:val="24"/>
        </w:rPr>
        <w:footnoteReference w:id="7"/>
      </w:r>
      <w:r w:rsidRPr="002F0EE1">
        <w:rPr>
          <w:rFonts w:ascii="Times New Roman" w:hAnsi="Times New Roman" w:cs="Times New Roman"/>
          <w:sz w:val="24"/>
          <w:szCs w:val="24"/>
        </w:rPr>
        <w:t>.</w:t>
      </w:r>
      <w:r w:rsidR="00E824F2">
        <w:rPr>
          <w:rFonts w:ascii="Times New Roman" w:hAnsi="Times New Roman" w:cs="Times New Roman"/>
          <w:sz w:val="24"/>
          <w:szCs w:val="24"/>
        </w:rPr>
        <w:t xml:space="preserve"> </w:t>
      </w:r>
    </w:p>
    <w:p w14:paraId="6C7954DA" w14:textId="05B92FA0" w:rsidR="009D4EF6" w:rsidRDefault="009D4EF6" w:rsidP="00EB5344">
      <w:pPr>
        <w:shd w:val="clear" w:color="auto" w:fill="FFFFFF"/>
        <w:spacing w:after="0" w:line="240" w:lineRule="auto"/>
        <w:jc w:val="both"/>
        <w:rPr>
          <w:rFonts w:ascii="Times New Roman" w:hAnsi="Times New Roman" w:cs="Times New Roman"/>
          <w:sz w:val="24"/>
          <w:szCs w:val="24"/>
        </w:rPr>
      </w:pPr>
    </w:p>
    <w:p w14:paraId="59531941" w14:textId="526EEAF5" w:rsidR="00EB5344" w:rsidRPr="002F0EE1" w:rsidRDefault="00EB5344" w:rsidP="00EB5344">
      <w:pPr>
        <w:shd w:val="clear" w:color="auto" w:fill="FFFFFF"/>
        <w:spacing w:after="0" w:line="240" w:lineRule="auto"/>
        <w:ind w:firstLine="720"/>
        <w:jc w:val="both"/>
        <w:rPr>
          <w:rFonts w:ascii="Times New Roman" w:hAnsi="Times New Roman" w:cs="Times New Roman"/>
          <w:sz w:val="24"/>
          <w:szCs w:val="24"/>
          <w:shd w:val="clear" w:color="auto" w:fill="FFFFFF"/>
        </w:rPr>
      </w:pPr>
      <w:r w:rsidRPr="002F0EE1">
        <w:rPr>
          <w:rFonts w:ascii="Times New Roman" w:hAnsi="Times New Roman" w:cs="Times New Roman"/>
          <w:sz w:val="24"/>
          <w:szCs w:val="24"/>
        </w:rPr>
        <w:t xml:space="preserve">[3] </w:t>
      </w:r>
      <w:proofErr w:type="gramStart"/>
      <w:r w:rsidRPr="002F0EE1">
        <w:rPr>
          <w:rFonts w:ascii="Times New Roman" w:hAnsi="Times New Roman" w:cs="Times New Roman"/>
          <w:sz w:val="24"/>
          <w:szCs w:val="24"/>
        </w:rPr>
        <w:t xml:space="preserve">Kopš </w:t>
      </w:r>
      <w:r w:rsidRPr="002F0EE1">
        <w:rPr>
          <w:rFonts w:ascii="Times New Roman" w:hAnsi="Times New Roman" w:cs="Times New Roman"/>
          <w:sz w:val="24"/>
          <w:szCs w:val="24"/>
          <w:shd w:val="clear" w:color="auto" w:fill="FFFFFF"/>
        </w:rPr>
        <w:t xml:space="preserve">vārda </w:t>
      </w:r>
      <w:r w:rsidR="008C444F" w:rsidRPr="002F0EE1">
        <w:rPr>
          <w:rFonts w:ascii="Times New Roman" w:hAnsi="Times New Roman" w:cs="Times New Roman"/>
          <w:sz w:val="24"/>
          <w:szCs w:val="24"/>
        </w:rPr>
        <w:t>“žīds”</w:t>
      </w:r>
      <w:r w:rsidR="008C444F">
        <w:rPr>
          <w:rFonts w:ascii="Times New Roman" w:hAnsi="Times New Roman" w:cs="Times New Roman"/>
          <w:sz w:val="24"/>
          <w:szCs w:val="24"/>
        </w:rPr>
        <w:t xml:space="preserve"> </w:t>
      </w:r>
      <w:r w:rsidRPr="002F0EE1">
        <w:rPr>
          <w:rFonts w:ascii="Times New Roman" w:hAnsi="Times New Roman" w:cs="Times New Roman"/>
          <w:sz w:val="24"/>
          <w:szCs w:val="24"/>
          <w:shd w:val="clear" w:color="auto" w:fill="FFFFFF"/>
        </w:rPr>
        <w:t>semantiku pilnībā izmainīja Nacistiskās Vācijas okupācijas posms Otrā pasaules kara laikā, 50</w:t>
      </w:r>
      <w:proofErr w:type="gramEnd"/>
      <w:r w:rsidRPr="002F0EE1">
        <w:rPr>
          <w:rFonts w:ascii="Times New Roman" w:hAnsi="Times New Roman" w:cs="Times New Roman"/>
          <w:sz w:val="24"/>
          <w:szCs w:val="24"/>
          <w:shd w:val="clear" w:color="auto" w:fill="FFFFFF"/>
        </w:rPr>
        <w:t xml:space="preserve"> gadus </w:t>
      </w:r>
      <w:r w:rsidR="002F0EE1">
        <w:rPr>
          <w:rFonts w:ascii="Times New Roman" w:hAnsi="Times New Roman" w:cs="Times New Roman"/>
          <w:sz w:val="24"/>
          <w:szCs w:val="24"/>
          <w:shd w:val="clear" w:color="auto" w:fill="FFFFFF"/>
        </w:rPr>
        <w:t xml:space="preserve">tas </w:t>
      </w:r>
      <w:r w:rsidRPr="002F0EE1">
        <w:rPr>
          <w:rFonts w:ascii="Times New Roman" w:hAnsi="Times New Roman" w:cs="Times New Roman"/>
          <w:sz w:val="24"/>
          <w:szCs w:val="24"/>
          <w:shd w:val="clear" w:color="auto" w:fill="FFFFFF"/>
        </w:rPr>
        <w:t>ir bijis negatīvi ietonēts un mūsdienās ir ar nievājošu pieskaņu un ebreju kopienu aizskarošs</w:t>
      </w:r>
      <w:r w:rsidRPr="002F0EE1">
        <w:rPr>
          <w:rStyle w:val="FootnoteReference"/>
          <w:rFonts w:ascii="Times New Roman" w:hAnsi="Times New Roman" w:cs="Times New Roman"/>
          <w:sz w:val="24"/>
          <w:szCs w:val="24"/>
          <w:shd w:val="clear" w:color="auto" w:fill="FFFFFF"/>
        </w:rPr>
        <w:footnoteReference w:id="8"/>
      </w:r>
      <w:r w:rsidRPr="002F0EE1">
        <w:rPr>
          <w:rFonts w:ascii="Times New Roman" w:hAnsi="Times New Roman" w:cs="Times New Roman"/>
          <w:sz w:val="24"/>
          <w:szCs w:val="24"/>
          <w:shd w:val="clear" w:color="auto" w:fill="FFFFFF"/>
        </w:rPr>
        <w:t>.</w:t>
      </w:r>
    </w:p>
    <w:p w14:paraId="37FF45E5" w14:textId="77777777" w:rsidR="006D626E" w:rsidRPr="002F0EE1" w:rsidRDefault="006D626E" w:rsidP="00EB5344">
      <w:pPr>
        <w:shd w:val="clear" w:color="auto" w:fill="FFFFFF"/>
        <w:spacing w:after="0" w:line="240" w:lineRule="auto"/>
        <w:ind w:firstLine="720"/>
        <w:jc w:val="both"/>
        <w:rPr>
          <w:rFonts w:ascii="Times New Roman" w:hAnsi="Times New Roman" w:cs="Times New Roman"/>
          <w:sz w:val="24"/>
          <w:szCs w:val="24"/>
          <w:shd w:val="clear" w:color="auto" w:fill="FFFFFF"/>
        </w:rPr>
      </w:pPr>
    </w:p>
    <w:p w14:paraId="70E93EDE" w14:textId="0177FB25" w:rsidR="00EB5344" w:rsidRPr="00027985" w:rsidRDefault="006D626E" w:rsidP="00027985">
      <w:pPr>
        <w:shd w:val="clear" w:color="auto" w:fill="FFFFFF"/>
        <w:spacing w:after="0" w:line="240" w:lineRule="auto"/>
        <w:ind w:firstLine="720"/>
        <w:jc w:val="both"/>
        <w:rPr>
          <w:rFonts w:ascii="Times New Roman" w:hAnsi="Times New Roman" w:cs="Times New Roman"/>
          <w:sz w:val="24"/>
          <w:szCs w:val="24"/>
          <w:shd w:val="clear" w:color="auto" w:fill="FFFFFF"/>
        </w:rPr>
      </w:pPr>
      <w:r w:rsidRPr="002F0EE1">
        <w:rPr>
          <w:rFonts w:ascii="Times New Roman" w:hAnsi="Times New Roman" w:cs="Times New Roman"/>
          <w:sz w:val="24"/>
          <w:szCs w:val="24"/>
          <w:shd w:val="clear" w:color="auto" w:fill="FFFFFF"/>
        </w:rPr>
        <w:t xml:space="preserve">Deputātam ir jāievēro augsti uzvedības standarti, lai vairotu sabiedrības uzticību likumdevējam, taču </w:t>
      </w:r>
      <w:r w:rsidR="00EB5344" w:rsidRPr="002F0EE1">
        <w:rPr>
          <w:rFonts w:ascii="Times New Roman" w:hAnsi="Times New Roman" w:cs="Times New Roman"/>
          <w:sz w:val="24"/>
          <w:szCs w:val="24"/>
          <w:shd w:val="clear" w:color="auto" w:fill="FFFFFF"/>
        </w:rPr>
        <w:t xml:space="preserve">A.Kiršteina </w:t>
      </w:r>
      <w:r w:rsidR="001866BE" w:rsidRPr="002F0EE1">
        <w:rPr>
          <w:rFonts w:ascii="Times New Roman" w:hAnsi="Times New Roman" w:cs="Times New Roman"/>
          <w:sz w:val="24"/>
          <w:szCs w:val="24"/>
          <w:shd w:val="clear" w:color="auto" w:fill="FFFFFF"/>
        </w:rPr>
        <w:t>publiskie paustie izteicieni jau iepriekš ir izsaukuši negatīvu sabiedrības rezonansi</w:t>
      </w:r>
      <w:r w:rsidR="001866BE" w:rsidRPr="002F0EE1">
        <w:rPr>
          <w:rStyle w:val="FootnoteReference"/>
          <w:rFonts w:ascii="Times New Roman" w:hAnsi="Times New Roman" w:cs="Times New Roman"/>
          <w:sz w:val="24"/>
          <w:szCs w:val="24"/>
          <w:shd w:val="clear" w:color="auto" w:fill="FFFFFF"/>
        </w:rPr>
        <w:footnoteReference w:id="9"/>
      </w:r>
      <w:r w:rsidR="001866BE" w:rsidRPr="002F0EE1">
        <w:rPr>
          <w:rFonts w:ascii="Times New Roman" w:hAnsi="Times New Roman" w:cs="Times New Roman"/>
          <w:sz w:val="24"/>
          <w:szCs w:val="24"/>
          <w:shd w:val="clear" w:color="auto" w:fill="FFFFFF"/>
        </w:rPr>
        <w:t xml:space="preserve">, kā arī 2022. gada 15. decembra </w:t>
      </w:r>
      <w:r w:rsidR="00EB5344" w:rsidRPr="002F0EE1">
        <w:rPr>
          <w:rFonts w:ascii="Times New Roman" w:hAnsi="Times New Roman" w:cs="Times New Roman"/>
          <w:sz w:val="24"/>
          <w:szCs w:val="24"/>
          <w:shd w:val="clear" w:color="auto" w:fill="FFFFFF"/>
        </w:rPr>
        <w:t>runa nepārprotami satur naida runas pazīmes, tostarp, n</w:t>
      </w:r>
      <w:r w:rsidR="002F0EE1">
        <w:rPr>
          <w:rFonts w:ascii="Times New Roman" w:hAnsi="Times New Roman" w:cs="Times New Roman"/>
          <w:sz w:val="24"/>
          <w:szCs w:val="24"/>
          <w:shd w:val="clear" w:color="auto" w:fill="FFFFFF"/>
        </w:rPr>
        <w:t>ecilvēcīgu</w:t>
      </w:r>
      <w:r w:rsidR="00EB5344" w:rsidRPr="002F0EE1">
        <w:rPr>
          <w:rFonts w:ascii="Times New Roman" w:hAnsi="Times New Roman" w:cs="Times New Roman"/>
          <w:sz w:val="24"/>
          <w:szCs w:val="24"/>
          <w:shd w:val="clear" w:color="auto" w:fill="FFFFFF"/>
        </w:rPr>
        <w:t xml:space="preserve"> un izsmējīgu attieksmi pret dažādām sabiedrības grupām </w:t>
      </w:r>
      <w:proofErr w:type="gramStart"/>
      <w:r w:rsidR="00EB5344" w:rsidRPr="002F0EE1">
        <w:rPr>
          <w:rFonts w:ascii="Times New Roman" w:hAnsi="Times New Roman" w:cs="Times New Roman"/>
          <w:sz w:val="24"/>
          <w:szCs w:val="24"/>
          <w:shd w:val="clear" w:color="auto" w:fill="FFFFFF"/>
        </w:rPr>
        <w:t>(</w:t>
      </w:r>
      <w:proofErr w:type="gramEnd"/>
      <w:r w:rsidR="009D4EF6">
        <w:rPr>
          <w:rFonts w:ascii="Times New Roman" w:hAnsi="Times New Roman" w:cs="Times New Roman"/>
          <w:sz w:val="24"/>
          <w:szCs w:val="24"/>
          <w:shd w:val="clear" w:color="auto" w:fill="FFFFFF"/>
        </w:rPr>
        <w:t>cilvēkiem ar citu ādas krāsu</w:t>
      </w:r>
      <w:r w:rsidR="00EB5344" w:rsidRPr="002F0EE1">
        <w:rPr>
          <w:rFonts w:ascii="Times New Roman" w:hAnsi="Times New Roman" w:cs="Times New Roman"/>
          <w:sz w:val="24"/>
          <w:szCs w:val="24"/>
          <w:shd w:val="clear" w:color="auto" w:fill="FFFFFF"/>
        </w:rPr>
        <w:t xml:space="preserve">, homoseksuāli orientētiem cilvēkiem un ebrejiem). </w:t>
      </w:r>
      <w:r w:rsidR="00EB5344" w:rsidRPr="005D7A05">
        <w:rPr>
          <w:rFonts w:ascii="Times New Roman" w:hAnsi="Times New Roman" w:cs="Times New Roman"/>
          <w:sz w:val="24"/>
          <w:szCs w:val="24"/>
          <w:shd w:val="clear" w:color="auto" w:fill="FFFFFF"/>
        </w:rPr>
        <w:t>Ja izteikum</w:t>
      </w:r>
      <w:r w:rsidR="00EB5344" w:rsidRPr="002F0EE1">
        <w:rPr>
          <w:rFonts w:ascii="Times New Roman" w:hAnsi="Times New Roman" w:cs="Times New Roman"/>
          <w:sz w:val="24"/>
          <w:szCs w:val="24"/>
          <w:shd w:val="clear" w:color="auto" w:fill="FFFFFF"/>
        </w:rPr>
        <w:t>iem</w:t>
      </w:r>
      <w:r w:rsidR="00EB5344" w:rsidRPr="005D7A05">
        <w:rPr>
          <w:rFonts w:ascii="Times New Roman" w:hAnsi="Times New Roman" w:cs="Times New Roman"/>
          <w:sz w:val="24"/>
          <w:szCs w:val="24"/>
          <w:shd w:val="clear" w:color="auto" w:fill="FFFFFF"/>
        </w:rPr>
        <w:t>, kur</w:t>
      </w:r>
      <w:r w:rsidR="00EB5344" w:rsidRPr="002F0EE1">
        <w:rPr>
          <w:rFonts w:ascii="Times New Roman" w:hAnsi="Times New Roman" w:cs="Times New Roman"/>
          <w:sz w:val="24"/>
          <w:szCs w:val="24"/>
          <w:shd w:val="clear" w:color="auto" w:fill="FFFFFF"/>
        </w:rPr>
        <w:t>i</w:t>
      </w:r>
      <w:r w:rsidR="00EB5344" w:rsidRPr="005D7A05">
        <w:rPr>
          <w:rFonts w:ascii="Times New Roman" w:hAnsi="Times New Roman" w:cs="Times New Roman"/>
          <w:sz w:val="24"/>
          <w:szCs w:val="24"/>
          <w:shd w:val="clear" w:color="auto" w:fill="FFFFFF"/>
        </w:rPr>
        <w:t xml:space="preserve"> satur naida runu, ir publisks raksturs, veidojas </w:t>
      </w:r>
      <w:r w:rsidR="00EB5344" w:rsidRPr="002F0EE1">
        <w:rPr>
          <w:rFonts w:ascii="Times New Roman" w:hAnsi="Times New Roman" w:cs="Times New Roman"/>
          <w:sz w:val="24"/>
          <w:szCs w:val="24"/>
          <w:shd w:val="clear" w:color="auto" w:fill="FFFFFF"/>
        </w:rPr>
        <w:t xml:space="preserve">liela </w:t>
      </w:r>
      <w:r w:rsidR="00EB5344" w:rsidRPr="005D7A05">
        <w:rPr>
          <w:rFonts w:ascii="Times New Roman" w:hAnsi="Times New Roman" w:cs="Times New Roman"/>
          <w:sz w:val="24"/>
          <w:szCs w:val="24"/>
          <w:shd w:val="clear" w:color="auto" w:fill="FFFFFF"/>
        </w:rPr>
        <w:t xml:space="preserve">iespējamība, ka </w:t>
      </w:r>
      <w:r w:rsidR="008C444F" w:rsidRPr="005D7A05">
        <w:rPr>
          <w:rFonts w:ascii="Times New Roman" w:hAnsi="Times New Roman" w:cs="Times New Roman"/>
          <w:sz w:val="24"/>
          <w:szCs w:val="24"/>
          <w:shd w:val="clear" w:color="auto" w:fill="FFFFFF"/>
        </w:rPr>
        <w:t>persona</w:t>
      </w:r>
      <w:r w:rsidR="008C444F">
        <w:rPr>
          <w:rFonts w:ascii="Times New Roman" w:hAnsi="Times New Roman" w:cs="Times New Roman"/>
          <w:sz w:val="24"/>
          <w:szCs w:val="24"/>
          <w:shd w:val="clear" w:color="auto" w:fill="FFFFFF"/>
        </w:rPr>
        <w:t xml:space="preserve">s, it īpaši, publiskas personas, politiķa, teikto sadzirdēs citas personas, un daļa to uztvers kā pamudinājumu </w:t>
      </w:r>
      <w:r w:rsidR="008C444F" w:rsidRPr="005D7A05">
        <w:rPr>
          <w:rFonts w:ascii="Times New Roman" w:hAnsi="Times New Roman" w:cs="Times New Roman"/>
          <w:sz w:val="24"/>
          <w:szCs w:val="24"/>
          <w:shd w:val="clear" w:color="auto" w:fill="FFFFFF"/>
        </w:rPr>
        <w:t>naid</w:t>
      </w:r>
      <w:r w:rsidR="008C444F">
        <w:rPr>
          <w:rFonts w:ascii="Times New Roman" w:hAnsi="Times New Roman" w:cs="Times New Roman"/>
          <w:sz w:val="24"/>
          <w:szCs w:val="24"/>
          <w:shd w:val="clear" w:color="auto" w:fill="FFFFFF"/>
        </w:rPr>
        <w:t>a demonstrēšanai</w:t>
      </w:r>
      <w:r w:rsidR="008C444F" w:rsidRPr="005D7A05">
        <w:rPr>
          <w:rFonts w:ascii="Times New Roman" w:hAnsi="Times New Roman" w:cs="Times New Roman"/>
          <w:sz w:val="24"/>
          <w:szCs w:val="24"/>
          <w:shd w:val="clear" w:color="auto" w:fill="FFFFFF"/>
        </w:rPr>
        <w:t xml:space="preserve"> </w:t>
      </w:r>
      <w:r w:rsidR="008C444F">
        <w:rPr>
          <w:rFonts w:ascii="Times New Roman" w:hAnsi="Times New Roman" w:cs="Times New Roman"/>
          <w:sz w:val="24"/>
          <w:szCs w:val="24"/>
          <w:shd w:val="clear" w:color="auto" w:fill="FFFFFF"/>
        </w:rPr>
        <w:t>pret</w:t>
      </w:r>
      <w:r w:rsidR="008C444F" w:rsidRPr="005D7A05">
        <w:rPr>
          <w:rFonts w:ascii="Times New Roman" w:hAnsi="Times New Roman" w:cs="Times New Roman"/>
          <w:sz w:val="24"/>
          <w:szCs w:val="24"/>
          <w:shd w:val="clear" w:color="auto" w:fill="FFFFFF"/>
        </w:rPr>
        <w:t xml:space="preserve"> noteiktām grupām</w:t>
      </w:r>
      <w:r w:rsidR="00EB5344" w:rsidRPr="005D7A05">
        <w:rPr>
          <w:rFonts w:ascii="Times New Roman" w:hAnsi="Times New Roman" w:cs="Times New Roman"/>
          <w:sz w:val="24"/>
          <w:szCs w:val="24"/>
          <w:shd w:val="clear" w:color="auto" w:fill="FFFFFF"/>
        </w:rPr>
        <w:t>.</w:t>
      </w:r>
      <w:r w:rsidR="001866BE" w:rsidRPr="002F0EE1">
        <w:rPr>
          <w:rFonts w:ascii="Times New Roman" w:hAnsi="Times New Roman" w:cs="Times New Roman"/>
          <w:sz w:val="24"/>
          <w:szCs w:val="24"/>
          <w:shd w:val="clear" w:color="auto" w:fill="FFFFFF"/>
        </w:rPr>
        <w:t xml:space="preserve"> </w:t>
      </w:r>
      <w:r w:rsidR="00EB5344" w:rsidRPr="002F0EE1">
        <w:rPr>
          <w:rFonts w:ascii="Times New Roman" w:eastAsia="Times New Roman" w:hAnsi="Times New Roman" w:cs="Times New Roman"/>
          <w:sz w:val="24"/>
          <w:szCs w:val="24"/>
          <w:lang w:eastAsia="lv-LV"/>
        </w:rPr>
        <w:t>Šāda A.Kiršteina rīcība ir pretrunā ar:</w:t>
      </w:r>
    </w:p>
    <w:p w14:paraId="3F1DC7A1" w14:textId="6AB0317A" w:rsidR="00EB5344" w:rsidRPr="002F0EE1" w:rsidRDefault="00EB5344" w:rsidP="00EB5344">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lang w:eastAsia="lv-LV"/>
        </w:rPr>
      </w:pPr>
      <w:r w:rsidRPr="002F0EE1">
        <w:rPr>
          <w:rFonts w:ascii="Times New Roman" w:eastAsia="Times New Roman" w:hAnsi="Times New Roman" w:cs="Times New Roman"/>
          <w:sz w:val="24"/>
          <w:szCs w:val="24"/>
          <w:lang w:eastAsia="lv-LV"/>
        </w:rPr>
        <w:t xml:space="preserve">Saeimas deputātu ētikas kodeksa </w:t>
      </w:r>
      <w:proofErr w:type="gramStart"/>
      <w:r w:rsidRPr="002F0EE1">
        <w:rPr>
          <w:rFonts w:ascii="Times New Roman" w:eastAsia="Times New Roman" w:hAnsi="Times New Roman" w:cs="Times New Roman"/>
          <w:sz w:val="24"/>
          <w:szCs w:val="24"/>
          <w:lang w:eastAsia="lv-LV"/>
        </w:rPr>
        <w:t>7.</w:t>
      </w:r>
      <w:r w:rsidR="00C3677E">
        <w:rPr>
          <w:rFonts w:ascii="Times New Roman" w:eastAsia="Times New Roman" w:hAnsi="Times New Roman" w:cs="Times New Roman"/>
          <w:sz w:val="24"/>
          <w:szCs w:val="24"/>
          <w:lang w:eastAsia="lv-LV"/>
        </w:rPr>
        <w:t> </w:t>
      </w:r>
      <w:r w:rsidRPr="002F0EE1">
        <w:rPr>
          <w:rFonts w:ascii="Times New Roman" w:eastAsia="Times New Roman" w:hAnsi="Times New Roman" w:cs="Times New Roman"/>
          <w:sz w:val="24"/>
          <w:szCs w:val="24"/>
          <w:lang w:eastAsia="lv-LV"/>
        </w:rPr>
        <w:t>punktu, kurš nosaka, ka deputāts publiskos izteikumos izvairās no vārdiem, žestiem un citādas rīcības</w:t>
      </w:r>
      <w:proofErr w:type="gramEnd"/>
      <w:r w:rsidRPr="002F0EE1">
        <w:rPr>
          <w:rFonts w:ascii="Times New Roman" w:eastAsia="Times New Roman" w:hAnsi="Times New Roman" w:cs="Times New Roman"/>
          <w:sz w:val="24"/>
          <w:szCs w:val="24"/>
          <w:lang w:eastAsia="lv-LV"/>
        </w:rPr>
        <w:t>, kas var būt aizskaroša, kā arī nelieto apvainojošus vai ar Saeimas cieņu nesavienojamus izteicienus;</w:t>
      </w:r>
    </w:p>
    <w:p w14:paraId="7480446D" w14:textId="0466FDC6" w:rsidR="00EB5344" w:rsidRPr="002F0EE1" w:rsidRDefault="00EB5344" w:rsidP="00EB5344">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lang w:eastAsia="lv-LV"/>
        </w:rPr>
      </w:pPr>
      <w:r w:rsidRPr="002F0EE1">
        <w:rPr>
          <w:rFonts w:ascii="Times New Roman" w:eastAsia="Times New Roman" w:hAnsi="Times New Roman" w:cs="Times New Roman"/>
          <w:sz w:val="24"/>
          <w:szCs w:val="24"/>
          <w:lang w:eastAsia="lv-LV"/>
        </w:rPr>
        <w:t>Saeimas deputātu ētikas kodeksa 16.</w:t>
      </w:r>
      <w:r w:rsidR="00C3677E">
        <w:rPr>
          <w:rFonts w:ascii="Times New Roman" w:eastAsia="Times New Roman" w:hAnsi="Times New Roman" w:cs="Times New Roman"/>
          <w:sz w:val="24"/>
          <w:szCs w:val="24"/>
          <w:lang w:eastAsia="lv-LV"/>
        </w:rPr>
        <w:t xml:space="preserve"> </w:t>
      </w:r>
      <w:r w:rsidRPr="002F0EE1">
        <w:rPr>
          <w:rFonts w:ascii="Times New Roman" w:eastAsia="Times New Roman" w:hAnsi="Times New Roman" w:cs="Times New Roman"/>
          <w:sz w:val="24"/>
          <w:szCs w:val="24"/>
          <w:lang w:eastAsia="lv-LV"/>
        </w:rPr>
        <w:t xml:space="preserve">punktu, </w:t>
      </w:r>
      <w:proofErr w:type="gramStart"/>
      <w:r w:rsidRPr="002F0EE1">
        <w:rPr>
          <w:rFonts w:ascii="Times New Roman" w:eastAsia="Times New Roman" w:hAnsi="Times New Roman" w:cs="Times New Roman"/>
          <w:sz w:val="24"/>
          <w:szCs w:val="24"/>
          <w:lang w:eastAsia="lv-LV"/>
        </w:rPr>
        <w:t>kurš nosaka, ka deputāts ir pieklājīgs pret Saeimas, citu valsts un pašvaldību iestāžu darbiniekiem</w:t>
      </w:r>
      <w:proofErr w:type="gramEnd"/>
      <w:r w:rsidRPr="002F0EE1">
        <w:rPr>
          <w:rFonts w:ascii="Times New Roman" w:eastAsia="Times New Roman" w:hAnsi="Times New Roman" w:cs="Times New Roman"/>
          <w:sz w:val="24"/>
          <w:szCs w:val="24"/>
          <w:lang w:eastAsia="lv-LV"/>
        </w:rPr>
        <w:t xml:space="preserve"> un ikvienu sabiedrības locekli;</w:t>
      </w:r>
    </w:p>
    <w:p w14:paraId="77CDFABC" w14:textId="7E225058" w:rsidR="00EB5344" w:rsidRPr="002F0EE1" w:rsidRDefault="00EB5344" w:rsidP="00EB5344">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lang w:eastAsia="lv-LV"/>
        </w:rPr>
      </w:pPr>
      <w:r w:rsidRPr="002F0EE1">
        <w:rPr>
          <w:rFonts w:ascii="Times New Roman" w:eastAsia="Times New Roman" w:hAnsi="Times New Roman" w:cs="Times New Roman"/>
          <w:sz w:val="24"/>
          <w:szCs w:val="24"/>
          <w:lang w:eastAsia="lv-LV"/>
        </w:rPr>
        <w:t>Saeimas deputātu ētikas kodeksa 18.</w:t>
      </w:r>
      <w:r w:rsidR="00C3677E">
        <w:rPr>
          <w:rFonts w:ascii="Times New Roman" w:eastAsia="Times New Roman" w:hAnsi="Times New Roman" w:cs="Times New Roman"/>
          <w:sz w:val="24"/>
          <w:szCs w:val="24"/>
          <w:lang w:eastAsia="lv-LV"/>
        </w:rPr>
        <w:t> </w:t>
      </w:r>
      <w:r w:rsidRPr="002F0EE1">
        <w:rPr>
          <w:rFonts w:ascii="Times New Roman" w:eastAsia="Times New Roman" w:hAnsi="Times New Roman" w:cs="Times New Roman"/>
          <w:sz w:val="24"/>
          <w:szCs w:val="24"/>
          <w:lang w:eastAsia="lv-LV"/>
        </w:rPr>
        <w:t>punktu, kurš nosaka, ka deputāts izkopj savu runas un valsts valodas prasmi.</w:t>
      </w:r>
    </w:p>
    <w:p w14:paraId="3419094A" w14:textId="5B0BB1C8" w:rsidR="00EB5344" w:rsidRPr="002F0EE1" w:rsidRDefault="00EB5344" w:rsidP="00EB5344">
      <w:pPr>
        <w:ind w:firstLine="720"/>
        <w:jc w:val="both"/>
        <w:rPr>
          <w:rFonts w:ascii="Times New Roman" w:eastAsiaTheme="minorEastAsia" w:hAnsi="Times New Roman" w:cs="Times New Roman"/>
          <w:sz w:val="24"/>
          <w:szCs w:val="24"/>
          <w:lang w:eastAsia="lv-LV"/>
        </w:rPr>
      </w:pPr>
      <w:r w:rsidRPr="002F0EE1">
        <w:rPr>
          <w:rFonts w:ascii="Times New Roman" w:hAnsi="Times New Roman" w:cs="Times New Roman"/>
          <w:sz w:val="24"/>
          <w:szCs w:val="24"/>
          <w:lang w:eastAsia="lv-LV"/>
        </w:rPr>
        <w:t>Ņemot vērā minēto lūdzam ierosināt Saeimas deputātu Ētikas kodeksa pārkāpuma lietu par 14. Saeimas deputāta A.Kiršteina uzvedību, kas aprakstīta šajā iesniegumā, un izvērtēt viņa rīcības atbilstību Saeimas deputātu ētikas kodeksa 7., 16. un 18.</w:t>
      </w:r>
      <w:r w:rsidR="001866BE" w:rsidRPr="002F0EE1">
        <w:rPr>
          <w:rFonts w:ascii="Times New Roman" w:hAnsi="Times New Roman" w:cs="Times New Roman"/>
          <w:sz w:val="24"/>
          <w:szCs w:val="24"/>
          <w:lang w:eastAsia="lv-LV"/>
        </w:rPr>
        <w:t> </w:t>
      </w:r>
      <w:r w:rsidRPr="002F0EE1">
        <w:rPr>
          <w:rFonts w:ascii="Times New Roman" w:hAnsi="Times New Roman" w:cs="Times New Roman"/>
          <w:sz w:val="24"/>
          <w:szCs w:val="24"/>
          <w:lang w:eastAsia="lv-LV"/>
        </w:rPr>
        <w:t xml:space="preserve">punktam. </w:t>
      </w:r>
    </w:p>
    <w:p w14:paraId="3F8633A0" w14:textId="757DD00C" w:rsidR="00EB5344" w:rsidRDefault="00EB5344" w:rsidP="001866BE">
      <w:pPr>
        <w:jc w:val="both"/>
        <w:rPr>
          <w:rFonts w:ascii="Times New Roman" w:hAnsi="Times New Roman" w:cs="Times New Roman"/>
          <w:color w:val="000000"/>
          <w:sz w:val="24"/>
          <w:szCs w:val="24"/>
          <w:lang w:eastAsia="lv-LV"/>
        </w:rPr>
      </w:pPr>
    </w:p>
    <w:p w14:paraId="7103B602" w14:textId="77777777" w:rsidR="001866BE" w:rsidRPr="0073030C" w:rsidRDefault="001866BE" w:rsidP="001866BE">
      <w:pPr>
        <w:spacing w:after="0" w:line="240" w:lineRule="auto"/>
        <w:rPr>
          <w:rFonts w:ascii="Times New Roman" w:hAnsi="Times New Roman"/>
          <w:sz w:val="24"/>
          <w:szCs w:val="24"/>
        </w:rPr>
      </w:pPr>
      <w:r>
        <w:rPr>
          <w:rFonts w:ascii="Times New Roman" w:hAnsi="Times New Roman"/>
          <w:sz w:val="24"/>
          <w:szCs w:val="24"/>
        </w:rPr>
        <w:t>Frakcijas priekšsēdētājs</w:t>
      </w:r>
      <w:r>
        <w:rPr>
          <w:rFonts w:ascii="Times New Roman" w:hAnsi="Times New Roman"/>
          <w:sz w:val="24"/>
          <w:szCs w:val="24"/>
        </w:rPr>
        <w:tab/>
      </w:r>
      <w:r>
        <w:rPr>
          <w:rFonts w:ascii="Times New Roman" w:hAnsi="Times New Roman"/>
          <w:sz w:val="24"/>
          <w:szCs w:val="24"/>
        </w:rPr>
        <w:tab/>
        <w:t>(paraksts*)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Kaspars Briškens</w:t>
      </w:r>
    </w:p>
    <w:p w14:paraId="0E3F238C" w14:textId="27435AD9" w:rsidR="001866BE" w:rsidRDefault="001866BE" w:rsidP="00EB5344">
      <w:pPr>
        <w:ind w:firstLine="720"/>
        <w:jc w:val="both"/>
        <w:rPr>
          <w:rFonts w:ascii="Times New Roman" w:hAnsi="Times New Roman" w:cs="Times New Roman"/>
          <w:color w:val="000000"/>
          <w:sz w:val="24"/>
          <w:szCs w:val="24"/>
          <w:lang w:eastAsia="lv-LV"/>
        </w:rPr>
      </w:pPr>
    </w:p>
    <w:p w14:paraId="5E00F805" w14:textId="77777777" w:rsidR="001866BE" w:rsidRPr="00EB5344" w:rsidRDefault="001866BE" w:rsidP="00EB5344">
      <w:pPr>
        <w:ind w:firstLine="720"/>
        <w:jc w:val="both"/>
        <w:rPr>
          <w:rFonts w:ascii="Times New Roman" w:hAnsi="Times New Roman" w:cs="Times New Roman"/>
          <w:color w:val="000000"/>
          <w:sz w:val="24"/>
          <w:szCs w:val="24"/>
          <w:lang w:eastAsia="lv-LV"/>
        </w:rPr>
      </w:pPr>
    </w:p>
    <w:p w14:paraId="244D8618" w14:textId="157A24C1" w:rsidR="00170E90" w:rsidRPr="001866BE" w:rsidRDefault="00EB5344" w:rsidP="00EB5344">
      <w:pPr>
        <w:spacing w:after="720"/>
        <w:rPr>
          <w:rFonts w:ascii="Times New Roman" w:hAnsi="Times New Roman"/>
          <w:sz w:val="20"/>
          <w:szCs w:val="20"/>
        </w:rPr>
      </w:pPr>
      <w:r w:rsidRPr="001866BE">
        <w:rPr>
          <w:rFonts w:ascii="Times New Roman" w:hAnsi="Times New Roman" w:cs="Times New Roman"/>
          <w:color w:val="000000"/>
          <w:sz w:val="20"/>
          <w:szCs w:val="20"/>
          <w:lang w:eastAsia="lv-LV"/>
        </w:rPr>
        <w:t>* Šis dokuments ir elektroniski parakstīts ar drošu elektronisko parakstu un satur laika</w:t>
      </w:r>
      <w:r w:rsidR="001866BE" w:rsidRPr="001866BE">
        <w:rPr>
          <w:rFonts w:ascii="Times New Roman" w:hAnsi="Times New Roman" w:cs="Times New Roman"/>
          <w:color w:val="000000"/>
          <w:sz w:val="20"/>
          <w:szCs w:val="20"/>
          <w:lang w:eastAsia="lv-LV"/>
        </w:rPr>
        <w:t xml:space="preserve"> zīmogu</w:t>
      </w:r>
    </w:p>
    <w:sectPr w:rsidR="00170E90" w:rsidRPr="001866BE" w:rsidSect="00EB5344">
      <w:pgSz w:w="11906" w:h="16838" w:code="9"/>
      <w:pgMar w:top="1134" w:right="1361"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85A5E" w14:textId="77777777" w:rsidR="00E13FBF" w:rsidRDefault="00E13FBF" w:rsidP="00F37214">
      <w:pPr>
        <w:spacing w:after="0" w:line="240" w:lineRule="auto"/>
      </w:pPr>
      <w:r>
        <w:separator/>
      </w:r>
    </w:p>
  </w:endnote>
  <w:endnote w:type="continuationSeparator" w:id="0">
    <w:p w14:paraId="0D322A0B" w14:textId="77777777" w:rsidR="00E13FBF" w:rsidRDefault="00E13FBF" w:rsidP="00F3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1A9A9" w14:textId="77777777" w:rsidR="00E13FBF" w:rsidRDefault="00E13FBF" w:rsidP="00F37214">
      <w:pPr>
        <w:spacing w:after="0" w:line="240" w:lineRule="auto"/>
      </w:pPr>
      <w:r>
        <w:separator/>
      </w:r>
    </w:p>
  </w:footnote>
  <w:footnote w:type="continuationSeparator" w:id="0">
    <w:p w14:paraId="3CBF55CB" w14:textId="77777777" w:rsidR="00E13FBF" w:rsidRDefault="00E13FBF" w:rsidP="00F37214">
      <w:pPr>
        <w:spacing w:after="0" w:line="240" w:lineRule="auto"/>
      </w:pPr>
      <w:r>
        <w:continuationSeparator/>
      </w:r>
    </w:p>
  </w:footnote>
  <w:footnote w:id="1">
    <w:p w14:paraId="04E70A8A" w14:textId="77777777" w:rsidR="00EB5344" w:rsidRPr="00EB5344" w:rsidRDefault="00EB5344" w:rsidP="00EB5344">
      <w:pPr>
        <w:pStyle w:val="FootnoteText"/>
        <w:jc w:val="both"/>
        <w:rPr>
          <w:rFonts w:ascii="Times New Roman" w:hAnsi="Times New Roman" w:cs="Times New Roman"/>
        </w:rPr>
      </w:pPr>
      <w:r w:rsidRPr="00EB5344">
        <w:rPr>
          <w:rStyle w:val="FootnoteReference"/>
          <w:rFonts w:ascii="Times New Roman" w:hAnsi="Times New Roman" w:cs="Times New Roman"/>
        </w:rPr>
        <w:footnoteRef/>
      </w:r>
      <w:r w:rsidRPr="00EB5344">
        <w:rPr>
          <w:rFonts w:ascii="Times New Roman" w:hAnsi="Times New Roman" w:cs="Times New Roman"/>
        </w:rPr>
        <w:t xml:space="preserve"> Sākot no Latvijas Republikas Saeimas 15.12.2022. sēdes videoieraksta 00:24:04 </w:t>
      </w:r>
      <w:proofErr w:type="gramStart"/>
      <w:r w:rsidRPr="00EB5344">
        <w:rPr>
          <w:rFonts w:ascii="Times New Roman" w:hAnsi="Times New Roman" w:cs="Times New Roman"/>
        </w:rPr>
        <w:t>(</w:t>
      </w:r>
      <w:proofErr w:type="gramEnd"/>
      <w:r w:rsidRPr="00EB5344">
        <w:rPr>
          <w:rFonts w:ascii="Times New Roman" w:hAnsi="Times New Roman" w:cs="Times New Roman"/>
        </w:rPr>
        <w:t xml:space="preserve">pieejams: </w:t>
      </w:r>
      <w:hyperlink r:id="rId1" w:history="1">
        <w:r w:rsidRPr="00EB5344">
          <w:rPr>
            <w:rStyle w:val="Hyperlink"/>
            <w:rFonts w:ascii="Times New Roman" w:hAnsi="Times New Roman" w:cs="Times New Roman"/>
            <w:color w:val="auto"/>
          </w:rPr>
          <w:t>https://cdn.tiesraides.lv/saeima.lv/20221215151002_saeima.lv.1_0_0</w:t>
        </w:r>
      </w:hyperlink>
      <w:r w:rsidRPr="00EB5344">
        <w:rPr>
          <w:rFonts w:ascii="Times New Roman" w:hAnsi="Times New Roman" w:cs="Times New Roman"/>
        </w:rPr>
        <w:t xml:space="preserve">) </w:t>
      </w:r>
    </w:p>
  </w:footnote>
  <w:footnote w:id="2">
    <w:p w14:paraId="2E8C0B67" w14:textId="77777777" w:rsidR="00EB5344" w:rsidRPr="00EB5344" w:rsidRDefault="00EB5344" w:rsidP="00EB5344">
      <w:pPr>
        <w:pStyle w:val="FootnoteText"/>
        <w:rPr>
          <w:rFonts w:ascii="Times New Roman" w:hAnsi="Times New Roman" w:cs="Times New Roman"/>
        </w:rPr>
      </w:pPr>
      <w:r w:rsidRPr="00EB5344">
        <w:rPr>
          <w:rStyle w:val="FootnoteReference"/>
          <w:rFonts w:ascii="Times New Roman" w:hAnsi="Times New Roman" w:cs="Times New Roman"/>
        </w:rPr>
        <w:footnoteRef/>
      </w:r>
      <w:r w:rsidRPr="00EB5344">
        <w:rPr>
          <w:rFonts w:ascii="Times New Roman" w:hAnsi="Times New Roman" w:cs="Times New Roman"/>
        </w:rPr>
        <w:t xml:space="preserve"> </w:t>
      </w:r>
      <w:r w:rsidRPr="00EB5344">
        <w:rPr>
          <w:rFonts w:ascii="Times New Roman" w:hAnsi="Times New Roman" w:cs="Times New Roman"/>
          <w:color w:val="212529"/>
          <w:shd w:val="clear" w:color="auto" w:fill="FFFFFF"/>
        </w:rPr>
        <w:t> </w:t>
      </w:r>
      <w:r w:rsidRPr="00EB5344">
        <w:rPr>
          <w:rFonts w:ascii="Times New Roman" w:hAnsi="Times New Roman" w:cs="Times New Roman"/>
        </w:rPr>
        <w:t>Valsts valodas centra Latviešu valodas ekspertu komisijas 2020. gada 9. decembra sēdes lēmums (prot. Nr. 10)</w:t>
      </w:r>
    </w:p>
  </w:footnote>
  <w:footnote w:id="3">
    <w:p w14:paraId="4D9E3BE5" w14:textId="401402DF" w:rsidR="00EB5344" w:rsidRPr="00EB5344" w:rsidRDefault="00EB5344" w:rsidP="00C3677E">
      <w:pPr>
        <w:pStyle w:val="FootnoteText"/>
        <w:jc w:val="both"/>
        <w:rPr>
          <w:rFonts w:ascii="Times New Roman" w:hAnsi="Times New Roman" w:cs="Times New Roman"/>
        </w:rPr>
      </w:pPr>
      <w:r w:rsidRPr="00EB5344">
        <w:rPr>
          <w:rStyle w:val="FootnoteReference"/>
          <w:rFonts w:ascii="Times New Roman" w:hAnsi="Times New Roman" w:cs="Times New Roman"/>
        </w:rPr>
        <w:footnoteRef/>
      </w:r>
      <w:r w:rsidRPr="00EB5344">
        <w:rPr>
          <w:rFonts w:ascii="Times New Roman" w:hAnsi="Times New Roman" w:cs="Times New Roman"/>
        </w:rPr>
        <w:t xml:space="preserve"> Latvijas Republikas 13. Saeimas Pilsonības, migrācijas un sabiedrības saliedētības komisijas </w:t>
      </w:r>
      <w:r w:rsidR="00C3677E" w:rsidRPr="00EB5344">
        <w:rPr>
          <w:rFonts w:ascii="Times New Roman" w:hAnsi="Times New Roman" w:cs="Times New Roman"/>
        </w:rPr>
        <w:t>2022. gada 9.</w:t>
      </w:r>
      <w:r w:rsidR="00C3677E">
        <w:rPr>
          <w:rFonts w:ascii="Times New Roman" w:hAnsi="Times New Roman" w:cs="Times New Roman"/>
        </w:rPr>
        <w:t> </w:t>
      </w:r>
      <w:r w:rsidR="00C3677E" w:rsidRPr="00EB5344">
        <w:rPr>
          <w:rFonts w:ascii="Times New Roman" w:hAnsi="Times New Roman" w:cs="Times New Roman"/>
        </w:rPr>
        <w:t>februār</w:t>
      </w:r>
      <w:r w:rsidR="00C3677E">
        <w:rPr>
          <w:rFonts w:ascii="Times New Roman" w:hAnsi="Times New Roman" w:cs="Times New Roman"/>
        </w:rPr>
        <w:t>a</w:t>
      </w:r>
      <w:r w:rsidR="00C3677E" w:rsidRPr="00EB5344">
        <w:rPr>
          <w:rFonts w:ascii="Times New Roman" w:hAnsi="Times New Roman" w:cs="Times New Roman"/>
        </w:rPr>
        <w:t xml:space="preserve"> </w:t>
      </w:r>
      <w:r w:rsidRPr="00EB5344">
        <w:rPr>
          <w:rFonts w:ascii="Times New Roman" w:hAnsi="Times New Roman" w:cs="Times New Roman"/>
        </w:rPr>
        <w:t>sēdes protokols Nr. 5</w:t>
      </w:r>
    </w:p>
  </w:footnote>
  <w:footnote w:id="4">
    <w:p w14:paraId="4A6C92FD" w14:textId="77777777" w:rsidR="00EB5344" w:rsidRDefault="00EB5344" w:rsidP="00EB5344">
      <w:pPr>
        <w:pStyle w:val="FootnoteText"/>
      </w:pPr>
      <w:r w:rsidRPr="00EB5344">
        <w:rPr>
          <w:rStyle w:val="FootnoteReference"/>
          <w:rFonts w:ascii="Times New Roman" w:hAnsi="Times New Roman" w:cs="Times New Roman"/>
        </w:rPr>
        <w:footnoteRef/>
      </w:r>
      <w:r w:rsidRPr="00EB5344">
        <w:rPr>
          <w:rFonts w:ascii="Times New Roman" w:hAnsi="Times New Roman" w:cs="Times New Roman"/>
        </w:rPr>
        <w:t xml:space="preserve"> Saeimas deputātu ētikas kodekss, 7. pants</w:t>
      </w:r>
    </w:p>
  </w:footnote>
  <w:footnote w:id="5">
    <w:p w14:paraId="424FC2BC" w14:textId="5B294801" w:rsidR="00EB5344" w:rsidRPr="00EB5344" w:rsidRDefault="00EB5344" w:rsidP="00EB5344">
      <w:pPr>
        <w:pStyle w:val="FootnoteText"/>
        <w:jc w:val="both"/>
        <w:rPr>
          <w:rFonts w:ascii="Times New Roman" w:hAnsi="Times New Roman" w:cs="Times New Roman"/>
        </w:rPr>
      </w:pPr>
      <w:r w:rsidRPr="00010EBD">
        <w:rPr>
          <w:rStyle w:val="FootnoteReference"/>
          <w:rFonts w:ascii="Times New Roman" w:hAnsi="Times New Roman" w:cs="Times New Roman"/>
        </w:rPr>
        <w:footnoteRef/>
      </w:r>
      <w:r w:rsidRPr="00010EBD">
        <w:rPr>
          <w:rFonts w:ascii="Times New Roman" w:hAnsi="Times New Roman" w:cs="Times New Roman"/>
        </w:rPr>
        <w:t xml:space="preserve"> </w:t>
      </w:r>
      <w:r w:rsidRPr="00EB5344">
        <w:rPr>
          <w:rFonts w:ascii="Times New Roman" w:hAnsi="Times New Roman" w:cs="Times New Roman"/>
        </w:rPr>
        <w:t xml:space="preserve">Izcelsme – sengrieķu </w:t>
      </w:r>
      <w:proofErr w:type="spellStart"/>
      <w:r w:rsidRPr="00EB5344">
        <w:rPr>
          <w:rFonts w:ascii="Times New Roman" w:hAnsi="Times New Roman" w:cs="Times New Roman"/>
        </w:rPr>
        <w:t>paiderastēs</w:t>
      </w:r>
      <w:proofErr w:type="spellEnd"/>
      <w:r w:rsidRPr="00EB5344">
        <w:rPr>
          <w:rFonts w:ascii="Times New Roman" w:hAnsi="Times New Roman" w:cs="Times New Roman"/>
        </w:rPr>
        <w:t xml:space="preserve"> &lt; </w:t>
      </w:r>
      <w:proofErr w:type="spellStart"/>
      <w:r w:rsidRPr="00EB5344">
        <w:rPr>
          <w:rFonts w:ascii="Times New Roman" w:hAnsi="Times New Roman" w:cs="Times New Roman"/>
        </w:rPr>
        <w:t>pais</w:t>
      </w:r>
      <w:proofErr w:type="spellEnd"/>
      <w:r w:rsidRPr="00EB5344">
        <w:rPr>
          <w:rFonts w:ascii="Times New Roman" w:hAnsi="Times New Roman" w:cs="Times New Roman"/>
        </w:rPr>
        <w:t xml:space="preserve"> (</w:t>
      </w:r>
      <w:proofErr w:type="spellStart"/>
      <w:r w:rsidRPr="00EB5344">
        <w:rPr>
          <w:rFonts w:ascii="Times New Roman" w:hAnsi="Times New Roman" w:cs="Times New Roman"/>
        </w:rPr>
        <w:t>paidos</w:t>
      </w:r>
      <w:proofErr w:type="spellEnd"/>
      <w:r w:rsidRPr="00EB5344">
        <w:rPr>
          <w:rFonts w:ascii="Times New Roman" w:hAnsi="Times New Roman" w:cs="Times New Roman"/>
        </w:rPr>
        <w:t xml:space="preserve">) ‘zēns’ + </w:t>
      </w:r>
      <w:proofErr w:type="spellStart"/>
      <w:r w:rsidRPr="00EB5344">
        <w:rPr>
          <w:rFonts w:ascii="Times New Roman" w:hAnsi="Times New Roman" w:cs="Times New Roman"/>
        </w:rPr>
        <w:t>erastēs</w:t>
      </w:r>
      <w:proofErr w:type="spellEnd"/>
      <w:r w:rsidRPr="00EB5344">
        <w:rPr>
          <w:rFonts w:ascii="Times New Roman" w:hAnsi="Times New Roman" w:cs="Times New Roman"/>
        </w:rPr>
        <w:t xml:space="preserve"> ‘mīlētājs’ </w:t>
      </w:r>
      <w:proofErr w:type="gramStart"/>
      <w:r w:rsidRPr="00EB5344">
        <w:rPr>
          <w:rFonts w:ascii="Times New Roman" w:hAnsi="Times New Roman" w:cs="Times New Roman"/>
        </w:rPr>
        <w:t>(</w:t>
      </w:r>
      <w:proofErr w:type="gramEnd"/>
      <w:r w:rsidRPr="00EB5344">
        <w:rPr>
          <w:rFonts w:ascii="Times New Roman" w:hAnsi="Times New Roman" w:cs="Times New Roman"/>
        </w:rPr>
        <w:t xml:space="preserve">Apgāds "Jumava", 1999; Tilde, 2009; pieejama: </w:t>
      </w:r>
      <w:hyperlink r:id="rId2" w:history="1">
        <w:r w:rsidRPr="00EB5344">
          <w:rPr>
            <w:rStyle w:val="Hyperlink"/>
            <w:rFonts w:ascii="Times New Roman" w:hAnsi="Times New Roman" w:cs="Times New Roman"/>
            <w:color w:val="auto"/>
          </w:rPr>
          <w:t>https://www.letonika.lv/groups/default.aspx?r=10621049&amp;q=pederasts&amp;cid=787553&amp;g=2</w:t>
        </w:r>
      </w:hyperlink>
      <w:r w:rsidR="00C3677E">
        <w:rPr>
          <w:rFonts w:ascii="Times New Roman" w:hAnsi="Times New Roman" w:cs="Times New Roman"/>
        </w:rPr>
        <w:t>, skatīta: 19.12.2022.)</w:t>
      </w:r>
    </w:p>
  </w:footnote>
  <w:footnote w:id="6">
    <w:p w14:paraId="08EE8370" w14:textId="4E887619" w:rsidR="00EB5344" w:rsidRPr="00EB5344" w:rsidRDefault="00EB5344" w:rsidP="00EB5344">
      <w:pPr>
        <w:pStyle w:val="FootnoteText"/>
        <w:jc w:val="both"/>
        <w:rPr>
          <w:rFonts w:ascii="Times New Roman" w:hAnsi="Times New Roman" w:cs="Times New Roman"/>
        </w:rPr>
      </w:pPr>
      <w:r w:rsidRPr="00EB5344">
        <w:rPr>
          <w:rStyle w:val="FootnoteReference"/>
          <w:rFonts w:ascii="Times New Roman" w:hAnsi="Times New Roman" w:cs="Times New Roman"/>
        </w:rPr>
        <w:footnoteRef/>
      </w:r>
      <w:r w:rsidRPr="00EB5344">
        <w:rPr>
          <w:rFonts w:ascii="Times New Roman" w:hAnsi="Times New Roman" w:cs="Times New Roman"/>
        </w:rPr>
        <w:t xml:space="preserve"> Izcelsme – sengrieķu </w:t>
      </w:r>
      <w:proofErr w:type="spellStart"/>
      <w:r w:rsidRPr="00EB5344">
        <w:rPr>
          <w:rFonts w:ascii="Times New Roman" w:hAnsi="Times New Roman" w:cs="Times New Roman"/>
        </w:rPr>
        <w:t>paiderastēs</w:t>
      </w:r>
      <w:proofErr w:type="spellEnd"/>
      <w:r w:rsidRPr="00EB5344">
        <w:rPr>
          <w:rFonts w:ascii="Times New Roman" w:hAnsi="Times New Roman" w:cs="Times New Roman"/>
        </w:rPr>
        <w:t xml:space="preserve"> &lt; </w:t>
      </w:r>
      <w:proofErr w:type="spellStart"/>
      <w:r w:rsidRPr="00EB5344">
        <w:rPr>
          <w:rFonts w:ascii="Times New Roman" w:hAnsi="Times New Roman" w:cs="Times New Roman"/>
        </w:rPr>
        <w:t>pais</w:t>
      </w:r>
      <w:proofErr w:type="spellEnd"/>
      <w:r w:rsidRPr="00EB5344">
        <w:rPr>
          <w:rFonts w:ascii="Times New Roman" w:hAnsi="Times New Roman" w:cs="Times New Roman"/>
        </w:rPr>
        <w:t xml:space="preserve"> (</w:t>
      </w:r>
      <w:proofErr w:type="spellStart"/>
      <w:r w:rsidRPr="00EB5344">
        <w:rPr>
          <w:rFonts w:ascii="Times New Roman" w:hAnsi="Times New Roman" w:cs="Times New Roman"/>
        </w:rPr>
        <w:t>paidos</w:t>
      </w:r>
      <w:proofErr w:type="spellEnd"/>
      <w:r w:rsidRPr="00EB5344">
        <w:rPr>
          <w:rFonts w:ascii="Times New Roman" w:hAnsi="Times New Roman" w:cs="Times New Roman"/>
        </w:rPr>
        <w:t xml:space="preserve">) ‘zēns’ + </w:t>
      </w:r>
      <w:proofErr w:type="spellStart"/>
      <w:r w:rsidRPr="00EB5344">
        <w:rPr>
          <w:rFonts w:ascii="Times New Roman" w:hAnsi="Times New Roman" w:cs="Times New Roman"/>
        </w:rPr>
        <w:t>erastēs</w:t>
      </w:r>
      <w:proofErr w:type="spellEnd"/>
      <w:r w:rsidRPr="00EB5344">
        <w:rPr>
          <w:rFonts w:ascii="Times New Roman" w:hAnsi="Times New Roman" w:cs="Times New Roman"/>
        </w:rPr>
        <w:t xml:space="preserve"> ‘mīlētājs’ </w:t>
      </w:r>
      <w:proofErr w:type="gramStart"/>
      <w:r w:rsidRPr="00EB5344">
        <w:rPr>
          <w:rFonts w:ascii="Times New Roman" w:hAnsi="Times New Roman" w:cs="Times New Roman"/>
        </w:rPr>
        <w:t>(</w:t>
      </w:r>
      <w:proofErr w:type="gramEnd"/>
      <w:r w:rsidRPr="00EB5344">
        <w:rPr>
          <w:rFonts w:ascii="Times New Roman" w:hAnsi="Times New Roman" w:cs="Times New Roman"/>
        </w:rPr>
        <w:t xml:space="preserve">Apgāds "Jumava", 1999; Tilde, 2009; pieejama: </w:t>
      </w:r>
      <w:hyperlink r:id="rId3" w:history="1">
        <w:r w:rsidRPr="00EB5344">
          <w:rPr>
            <w:rStyle w:val="Hyperlink"/>
            <w:rFonts w:ascii="Times New Roman" w:hAnsi="Times New Roman" w:cs="Times New Roman"/>
            <w:color w:val="auto"/>
          </w:rPr>
          <w:t>https://www.letonika.lv/groups/default.aspx?r=10621049&amp;q=pederasts&amp;cid=787553&amp;g=2</w:t>
        </w:r>
      </w:hyperlink>
      <w:r w:rsidRPr="00EB5344">
        <w:rPr>
          <w:rFonts w:ascii="Times New Roman" w:hAnsi="Times New Roman" w:cs="Times New Roman"/>
        </w:rPr>
        <w:t>)</w:t>
      </w:r>
    </w:p>
  </w:footnote>
  <w:footnote w:id="7">
    <w:p w14:paraId="41350AB2" w14:textId="05465B6F" w:rsidR="00EB5344" w:rsidRPr="00C3677E" w:rsidRDefault="00EB5344" w:rsidP="001866BE">
      <w:pPr>
        <w:pStyle w:val="FootnoteText"/>
        <w:jc w:val="both"/>
        <w:rPr>
          <w:rFonts w:ascii="Times New Roman" w:hAnsi="Times New Roman" w:cs="Times New Roman"/>
        </w:rPr>
      </w:pPr>
      <w:r w:rsidRPr="00EB5344">
        <w:rPr>
          <w:rStyle w:val="FootnoteReference"/>
          <w:rFonts w:ascii="Times New Roman" w:hAnsi="Times New Roman" w:cs="Times New Roman"/>
        </w:rPr>
        <w:footnoteRef/>
      </w:r>
      <w:r w:rsidRPr="00EB5344">
        <w:rPr>
          <w:rFonts w:ascii="Times New Roman" w:hAnsi="Times New Roman" w:cs="Times New Roman"/>
        </w:rPr>
        <w:t xml:space="preserve"> A.Judina viedoklis publikācijā “Goda aizskaršana un neslavas celšana”, </w:t>
      </w:r>
      <w:r w:rsidRPr="00EB5344">
        <w:rPr>
          <w:rFonts w:ascii="Times New Roman" w:hAnsi="Times New Roman" w:cs="Times New Roman"/>
          <w:spacing w:val="11"/>
        </w:rPr>
        <w:t>pilsoniskās un tiesiskās informācijas platforma “LV portāls”, pieejama</w:t>
      </w:r>
      <w:r w:rsidRPr="00C3677E">
        <w:rPr>
          <w:rFonts w:ascii="Times New Roman" w:hAnsi="Times New Roman" w:cs="Times New Roman"/>
          <w:spacing w:val="11"/>
        </w:rPr>
        <w:t xml:space="preserve">: </w:t>
      </w:r>
      <w:hyperlink r:id="rId4" w:history="1">
        <w:r w:rsidR="00C3677E" w:rsidRPr="00C3677E">
          <w:rPr>
            <w:rStyle w:val="Hyperlink"/>
            <w:rFonts w:ascii="Times New Roman" w:hAnsi="Times New Roman" w:cs="Times New Roman"/>
            <w:color w:val="auto"/>
          </w:rPr>
          <w:t>https://lvportals.lv/skaidrojumi/276908-goda-aizskarsana-un-neslavas-celsana-2016</w:t>
        </w:r>
      </w:hyperlink>
      <w:r w:rsidR="00C3677E" w:rsidRPr="00C3677E">
        <w:rPr>
          <w:rFonts w:ascii="Times New Roman" w:hAnsi="Times New Roman" w:cs="Times New Roman"/>
        </w:rPr>
        <w:t>, skatīta: 19.12.2022.</w:t>
      </w:r>
    </w:p>
  </w:footnote>
  <w:footnote w:id="8">
    <w:p w14:paraId="2AE8328C" w14:textId="508D5F2D" w:rsidR="00EB5344" w:rsidRPr="00C3677E" w:rsidRDefault="00EB5344" w:rsidP="001866BE">
      <w:pPr>
        <w:pStyle w:val="FootnoteText"/>
        <w:jc w:val="both"/>
        <w:rPr>
          <w:rFonts w:ascii="Times New Roman" w:hAnsi="Times New Roman" w:cs="Times New Roman"/>
        </w:rPr>
      </w:pPr>
      <w:r w:rsidRPr="00C3677E">
        <w:rPr>
          <w:rStyle w:val="FootnoteReference"/>
          <w:rFonts w:ascii="Times New Roman" w:hAnsi="Times New Roman" w:cs="Times New Roman"/>
        </w:rPr>
        <w:footnoteRef/>
      </w:r>
      <w:r w:rsidRPr="00C3677E">
        <w:rPr>
          <w:rFonts w:ascii="Times New Roman" w:hAnsi="Times New Roman" w:cs="Times New Roman"/>
        </w:rPr>
        <w:t xml:space="preserve"> Sk.</w:t>
      </w:r>
      <w:r w:rsidR="001866BE" w:rsidRPr="00C3677E">
        <w:rPr>
          <w:rFonts w:ascii="Times New Roman" w:hAnsi="Times New Roman" w:cs="Times New Roman"/>
        </w:rPr>
        <w:t>,</w:t>
      </w:r>
      <w:r w:rsidRPr="00C3677E">
        <w:rPr>
          <w:rFonts w:ascii="Times New Roman" w:hAnsi="Times New Roman" w:cs="Times New Roman"/>
        </w:rPr>
        <w:t xml:space="preserve"> piemēram, Valsts cilvēktiesību biroja 2022. gada ziņojumu, 35. lpp.</w:t>
      </w:r>
    </w:p>
  </w:footnote>
  <w:footnote w:id="9">
    <w:p w14:paraId="02E272A7" w14:textId="3E1B1748" w:rsidR="001866BE" w:rsidRPr="001866BE" w:rsidRDefault="001866BE" w:rsidP="00C3677E">
      <w:pPr>
        <w:pStyle w:val="Heading1"/>
        <w:shd w:val="clear" w:color="auto" w:fill="FFFFFF"/>
        <w:spacing w:before="0" w:beforeAutospacing="0" w:after="0" w:afterAutospacing="0"/>
        <w:jc w:val="both"/>
        <w:rPr>
          <w:rFonts w:ascii="Open Sans" w:hAnsi="Open Sans" w:cs="Open Sans"/>
          <w:color w:val="242223"/>
          <w:sz w:val="20"/>
          <w:szCs w:val="20"/>
        </w:rPr>
      </w:pPr>
      <w:r w:rsidRPr="00C3677E">
        <w:rPr>
          <w:rStyle w:val="FootnoteReference"/>
          <w:b w:val="0"/>
          <w:bCs w:val="0"/>
          <w:sz w:val="20"/>
          <w:szCs w:val="20"/>
        </w:rPr>
        <w:footnoteRef/>
      </w:r>
      <w:r w:rsidRPr="00C3677E">
        <w:rPr>
          <w:b w:val="0"/>
          <w:bCs w:val="0"/>
          <w:sz w:val="20"/>
          <w:szCs w:val="20"/>
        </w:rPr>
        <w:t xml:space="preserve"> Sk., piemēram, </w:t>
      </w:r>
      <w:r w:rsidR="00027985">
        <w:rPr>
          <w:b w:val="0"/>
          <w:bCs w:val="0"/>
          <w:sz w:val="20"/>
          <w:szCs w:val="20"/>
        </w:rPr>
        <w:t xml:space="preserve">ziņu aģentūras LETA publikāciju “Saeimas komisija saskata iespējamu ētikas kodeksa pārkāpumu deputāta Kiršteina tvītā”, pieejama: </w:t>
      </w:r>
      <w:hyperlink r:id="rId5" w:history="1">
        <w:r w:rsidR="00027985" w:rsidRPr="00027985">
          <w:rPr>
            <w:rStyle w:val="Hyperlink"/>
            <w:b w:val="0"/>
            <w:bCs w:val="0"/>
            <w:color w:val="auto"/>
            <w:sz w:val="20"/>
            <w:szCs w:val="20"/>
          </w:rPr>
          <w:t>https://nra.lv/latvija/politika/379274-saeimas-komisija-saskata-iespejamu-etikas-kodeksa-parkapumu-deputata-kirsteina-tvita.htm</w:t>
        </w:r>
      </w:hyperlink>
      <w:r w:rsidR="00027985" w:rsidRPr="00027985">
        <w:rPr>
          <w:b w:val="0"/>
          <w:bCs w:val="0"/>
          <w:sz w:val="20"/>
          <w:szCs w:val="20"/>
        </w:rPr>
        <w:t>, skatīta 19.12.2022.</w:t>
      </w:r>
      <w:r w:rsidR="00027985">
        <w:rPr>
          <w:b w:val="0"/>
          <w:bCs w:val="0"/>
          <w:sz w:val="20"/>
          <w:szCs w:val="20"/>
        </w:rPr>
        <w:t>,</w:t>
      </w:r>
      <w:r w:rsidR="00027985" w:rsidRPr="00027985">
        <w:rPr>
          <w:b w:val="0"/>
          <w:bCs w:val="0"/>
          <w:sz w:val="20"/>
          <w:szCs w:val="20"/>
        </w:rPr>
        <w:t xml:space="preserve"> vai </w:t>
      </w:r>
      <w:r w:rsidRPr="00027985">
        <w:rPr>
          <w:b w:val="0"/>
          <w:bCs w:val="0"/>
          <w:sz w:val="20"/>
          <w:szCs w:val="20"/>
        </w:rPr>
        <w:t xml:space="preserve">publikāciju “Latvijas Televīzija: nosodām Saeimas deputātu un deputāta amata kandidātu </w:t>
      </w:r>
      <w:r w:rsidRPr="00C3677E">
        <w:rPr>
          <w:b w:val="0"/>
          <w:bCs w:val="0"/>
          <w:sz w:val="20"/>
          <w:szCs w:val="20"/>
        </w:rPr>
        <w:t xml:space="preserve">uzbrukumus mūsu žurnālistiem”, pieejama: </w:t>
      </w:r>
      <w:hyperlink r:id="rId6" w:history="1">
        <w:r w:rsidRPr="00C3677E">
          <w:rPr>
            <w:rStyle w:val="Hyperlink"/>
            <w:b w:val="0"/>
            <w:bCs w:val="0"/>
            <w:color w:val="auto"/>
            <w:sz w:val="20"/>
            <w:szCs w:val="20"/>
          </w:rPr>
          <w:t>https://ltv.lsm.lv/lv/informacija-medijiem/raksts/273103/latvijas-televizija-nosodam-saeimas-deputatu-un-deputata-amata-kandidatu-uzbrukumus-musu-zurnalistiem</w:t>
        </w:r>
      </w:hyperlink>
      <w:r w:rsidRPr="00C3677E">
        <w:rPr>
          <w:b w:val="0"/>
          <w:bCs w:val="0"/>
          <w:sz w:val="20"/>
          <w:szCs w:val="20"/>
        </w:rPr>
        <w:t>, skatīta</w:t>
      </w:r>
      <w:r w:rsidRPr="001866BE">
        <w:rPr>
          <w:b w:val="0"/>
          <w:bCs w:val="0"/>
          <w:sz w:val="20"/>
          <w:szCs w:val="20"/>
        </w:rPr>
        <w:t>: 19.12.2022.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C53"/>
    <w:multiLevelType w:val="hybridMultilevel"/>
    <w:tmpl w:val="F760DB74"/>
    <w:lvl w:ilvl="0" w:tplc="D79894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465A8B"/>
    <w:multiLevelType w:val="multilevel"/>
    <w:tmpl w:val="7BEA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6E5688"/>
    <w:multiLevelType w:val="hybridMultilevel"/>
    <w:tmpl w:val="50A05EBE"/>
    <w:lvl w:ilvl="0" w:tplc="0A604CE4">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AAA59A6"/>
    <w:multiLevelType w:val="hybridMultilevel"/>
    <w:tmpl w:val="DFC4E0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D6515AA"/>
    <w:multiLevelType w:val="hybridMultilevel"/>
    <w:tmpl w:val="928EF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8A"/>
    <w:rsid w:val="00010EBD"/>
    <w:rsid w:val="000127CE"/>
    <w:rsid w:val="00014502"/>
    <w:rsid w:val="00027985"/>
    <w:rsid w:val="00054087"/>
    <w:rsid w:val="00063E8A"/>
    <w:rsid w:val="000836EF"/>
    <w:rsid w:val="000876D9"/>
    <w:rsid w:val="000C5CF0"/>
    <w:rsid w:val="00110A56"/>
    <w:rsid w:val="00126F21"/>
    <w:rsid w:val="001312F1"/>
    <w:rsid w:val="00162A33"/>
    <w:rsid w:val="00166C96"/>
    <w:rsid w:val="00170E90"/>
    <w:rsid w:val="0018053C"/>
    <w:rsid w:val="001866BE"/>
    <w:rsid w:val="001E0F23"/>
    <w:rsid w:val="00207D0E"/>
    <w:rsid w:val="002433AB"/>
    <w:rsid w:val="002D5EE2"/>
    <w:rsid w:val="002E2157"/>
    <w:rsid w:val="002F0EE1"/>
    <w:rsid w:val="00304C54"/>
    <w:rsid w:val="00367CF3"/>
    <w:rsid w:val="00374363"/>
    <w:rsid w:val="00390432"/>
    <w:rsid w:val="003A7D3C"/>
    <w:rsid w:val="003B2AB6"/>
    <w:rsid w:val="004056ED"/>
    <w:rsid w:val="004129CC"/>
    <w:rsid w:val="004219E7"/>
    <w:rsid w:val="004937E9"/>
    <w:rsid w:val="004E197E"/>
    <w:rsid w:val="00510056"/>
    <w:rsid w:val="00571315"/>
    <w:rsid w:val="005A0670"/>
    <w:rsid w:val="005A2613"/>
    <w:rsid w:val="005D518B"/>
    <w:rsid w:val="005D7A05"/>
    <w:rsid w:val="006673F3"/>
    <w:rsid w:val="006D626E"/>
    <w:rsid w:val="006E79B7"/>
    <w:rsid w:val="00724B89"/>
    <w:rsid w:val="0073030C"/>
    <w:rsid w:val="00791BBE"/>
    <w:rsid w:val="007A0164"/>
    <w:rsid w:val="007B5CD7"/>
    <w:rsid w:val="007F7DE6"/>
    <w:rsid w:val="00882F3C"/>
    <w:rsid w:val="008C444F"/>
    <w:rsid w:val="008F29FC"/>
    <w:rsid w:val="00920FC7"/>
    <w:rsid w:val="009801E6"/>
    <w:rsid w:val="0098773D"/>
    <w:rsid w:val="009A101D"/>
    <w:rsid w:val="009A7564"/>
    <w:rsid w:val="009C3FDA"/>
    <w:rsid w:val="009D4EF6"/>
    <w:rsid w:val="009F10DE"/>
    <w:rsid w:val="00A1685F"/>
    <w:rsid w:val="00A17731"/>
    <w:rsid w:val="00A579D8"/>
    <w:rsid w:val="00A66C28"/>
    <w:rsid w:val="00A77E8A"/>
    <w:rsid w:val="00A90712"/>
    <w:rsid w:val="00AA1F64"/>
    <w:rsid w:val="00B30251"/>
    <w:rsid w:val="00B42610"/>
    <w:rsid w:val="00B447C8"/>
    <w:rsid w:val="00B656D8"/>
    <w:rsid w:val="00C10212"/>
    <w:rsid w:val="00C3677E"/>
    <w:rsid w:val="00C5361C"/>
    <w:rsid w:val="00CC006A"/>
    <w:rsid w:val="00D13D7D"/>
    <w:rsid w:val="00D548B6"/>
    <w:rsid w:val="00D56D5E"/>
    <w:rsid w:val="00D76A3F"/>
    <w:rsid w:val="00E0499F"/>
    <w:rsid w:val="00E13FBF"/>
    <w:rsid w:val="00E824F2"/>
    <w:rsid w:val="00E85B32"/>
    <w:rsid w:val="00EA7C2C"/>
    <w:rsid w:val="00EB5344"/>
    <w:rsid w:val="00EE1533"/>
    <w:rsid w:val="00F1120D"/>
    <w:rsid w:val="00F37214"/>
    <w:rsid w:val="00F415DC"/>
    <w:rsid w:val="00F92F37"/>
    <w:rsid w:val="00FB5E4F"/>
    <w:rsid w:val="00FD41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F76E"/>
  <w15:chartTrackingRefBased/>
  <w15:docId w15:val="{760EC307-FAA6-4BAA-98B3-B325BDB5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6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3C"/>
    <w:pPr>
      <w:ind w:left="720"/>
      <w:contextualSpacing/>
    </w:pPr>
  </w:style>
  <w:style w:type="character" w:customStyle="1" w:styleId="lmpnum">
    <w:name w:val="lmpnum"/>
    <w:basedOn w:val="DefaultParagraphFont"/>
    <w:rsid w:val="00A17731"/>
  </w:style>
  <w:style w:type="character" w:styleId="Hyperlink">
    <w:name w:val="Hyperlink"/>
    <w:basedOn w:val="DefaultParagraphFont"/>
    <w:uiPriority w:val="99"/>
    <w:unhideWhenUsed/>
    <w:rsid w:val="00A17731"/>
    <w:rPr>
      <w:color w:val="0000FF"/>
      <w:u w:val="single"/>
    </w:rPr>
  </w:style>
  <w:style w:type="character" w:customStyle="1" w:styleId="attdocinnernrs">
    <w:name w:val="attdocinnernrs"/>
    <w:basedOn w:val="DefaultParagraphFont"/>
    <w:rsid w:val="00A17731"/>
  </w:style>
  <w:style w:type="paragraph" w:styleId="FootnoteText">
    <w:name w:val="footnote text"/>
    <w:basedOn w:val="Normal"/>
    <w:link w:val="FootnoteTextChar"/>
    <w:uiPriority w:val="99"/>
    <w:semiHidden/>
    <w:unhideWhenUsed/>
    <w:rsid w:val="00F37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214"/>
    <w:rPr>
      <w:sz w:val="20"/>
      <w:szCs w:val="20"/>
    </w:rPr>
  </w:style>
  <w:style w:type="character" w:styleId="FootnoteReference">
    <w:name w:val="footnote reference"/>
    <w:basedOn w:val="DefaultParagraphFont"/>
    <w:uiPriority w:val="99"/>
    <w:semiHidden/>
    <w:unhideWhenUsed/>
    <w:rsid w:val="00F37214"/>
    <w:rPr>
      <w:vertAlign w:val="superscript"/>
    </w:rPr>
  </w:style>
  <w:style w:type="character" w:customStyle="1" w:styleId="UnresolvedMention">
    <w:name w:val="Unresolved Mention"/>
    <w:basedOn w:val="DefaultParagraphFont"/>
    <w:uiPriority w:val="99"/>
    <w:semiHidden/>
    <w:unhideWhenUsed/>
    <w:rsid w:val="00F37214"/>
    <w:rPr>
      <w:color w:val="605E5C"/>
      <w:shd w:val="clear" w:color="auto" w:fill="E1DFDD"/>
    </w:rPr>
  </w:style>
  <w:style w:type="character" w:customStyle="1" w:styleId="dictverbalization">
    <w:name w:val="dict_verbalization"/>
    <w:basedOn w:val="DefaultParagraphFont"/>
    <w:rsid w:val="00A66C28"/>
  </w:style>
  <w:style w:type="character" w:customStyle="1" w:styleId="dictgloss">
    <w:name w:val="dict_gloss"/>
    <w:basedOn w:val="DefaultParagraphFont"/>
    <w:rsid w:val="00A66C28"/>
  </w:style>
  <w:style w:type="character" w:customStyle="1" w:styleId="Heading1Char">
    <w:name w:val="Heading 1 Char"/>
    <w:basedOn w:val="DefaultParagraphFont"/>
    <w:link w:val="Heading1"/>
    <w:uiPriority w:val="9"/>
    <w:rsid w:val="001866BE"/>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29846">
      <w:bodyDiv w:val="1"/>
      <w:marLeft w:val="0"/>
      <w:marRight w:val="0"/>
      <w:marTop w:val="0"/>
      <w:marBottom w:val="0"/>
      <w:divBdr>
        <w:top w:val="none" w:sz="0" w:space="0" w:color="auto"/>
        <w:left w:val="none" w:sz="0" w:space="0" w:color="auto"/>
        <w:bottom w:val="none" w:sz="0" w:space="0" w:color="auto"/>
        <w:right w:val="none" w:sz="0" w:space="0" w:color="auto"/>
      </w:divBdr>
    </w:div>
    <w:div w:id="153642343">
      <w:bodyDiv w:val="1"/>
      <w:marLeft w:val="0"/>
      <w:marRight w:val="0"/>
      <w:marTop w:val="0"/>
      <w:marBottom w:val="0"/>
      <w:divBdr>
        <w:top w:val="none" w:sz="0" w:space="0" w:color="auto"/>
        <w:left w:val="none" w:sz="0" w:space="0" w:color="auto"/>
        <w:bottom w:val="none" w:sz="0" w:space="0" w:color="auto"/>
        <w:right w:val="none" w:sz="0" w:space="0" w:color="auto"/>
      </w:divBdr>
      <w:divsChild>
        <w:div w:id="4330285">
          <w:marLeft w:val="0"/>
          <w:marRight w:val="0"/>
          <w:marTop w:val="0"/>
          <w:marBottom w:val="0"/>
          <w:divBdr>
            <w:top w:val="none" w:sz="0" w:space="0" w:color="auto"/>
            <w:left w:val="none" w:sz="0" w:space="0" w:color="auto"/>
            <w:bottom w:val="none" w:sz="0" w:space="0" w:color="auto"/>
            <w:right w:val="none" w:sz="0" w:space="0" w:color="auto"/>
          </w:divBdr>
        </w:div>
        <w:div w:id="732658489">
          <w:marLeft w:val="0"/>
          <w:marRight w:val="0"/>
          <w:marTop w:val="0"/>
          <w:marBottom w:val="0"/>
          <w:divBdr>
            <w:top w:val="none" w:sz="0" w:space="0" w:color="auto"/>
            <w:left w:val="none" w:sz="0" w:space="0" w:color="auto"/>
            <w:bottom w:val="none" w:sz="0" w:space="0" w:color="auto"/>
            <w:right w:val="none" w:sz="0" w:space="0" w:color="auto"/>
          </w:divBdr>
        </w:div>
      </w:divsChild>
    </w:div>
    <w:div w:id="270211448">
      <w:bodyDiv w:val="1"/>
      <w:marLeft w:val="0"/>
      <w:marRight w:val="0"/>
      <w:marTop w:val="0"/>
      <w:marBottom w:val="0"/>
      <w:divBdr>
        <w:top w:val="none" w:sz="0" w:space="0" w:color="auto"/>
        <w:left w:val="none" w:sz="0" w:space="0" w:color="auto"/>
        <w:bottom w:val="none" w:sz="0" w:space="0" w:color="auto"/>
        <w:right w:val="none" w:sz="0" w:space="0" w:color="auto"/>
      </w:divBdr>
    </w:div>
    <w:div w:id="368146839">
      <w:bodyDiv w:val="1"/>
      <w:marLeft w:val="0"/>
      <w:marRight w:val="0"/>
      <w:marTop w:val="0"/>
      <w:marBottom w:val="0"/>
      <w:divBdr>
        <w:top w:val="none" w:sz="0" w:space="0" w:color="auto"/>
        <w:left w:val="none" w:sz="0" w:space="0" w:color="auto"/>
        <w:bottom w:val="none" w:sz="0" w:space="0" w:color="auto"/>
        <w:right w:val="none" w:sz="0" w:space="0" w:color="auto"/>
      </w:divBdr>
    </w:div>
    <w:div w:id="949897364">
      <w:bodyDiv w:val="1"/>
      <w:marLeft w:val="0"/>
      <w:marRight w:val="0"/>
      <w:marTop w:val="0"/>
      <w:marBottom w:val="0"/>
      <w:divBdr>
        <w:top w:val="none" w:sz="0" w:space="0" w:color="auto"/>
        <w:left w:val="none" w:sz="0" w:space="0" w:color="auto"/>
        <w:bottom w:val="none" w:sz="0" w:space="0" w:color="auto"/>
        <w:right w:val="none" w:sz="0" w:space="0" w:color="auto"/>
      </w:divBdr>
    </w:div>
    <w:div w:id="1376271781">
      <w:bodyDiv w:val="1"/>
      <w:marLeft w:val="0"/>
      <w:marRight w:val="0"/>
      <w:marTop w:val="0"/>
      <w:marBottom w:val="0"/>
      <w:divBdr>
        <w:top w:val="none" w:sz="0" w:space="0" w:color="auto"/>
        <w:left w:val="none" w:sz="0" w:space="0" w:color="auto"/>
        <w:bottom w:val="none" w:sz="0" w:space="0" w:color="auto"/>
        <w:right w:val="none" w:sz="0" w:space="0" w:color="auto"/>
      </w:divBdr>
    </w:div>
    <w:div w:id="1549296979">
      <w:bodyDiv w:val="1"/>
      <w:marLeft w:val="0"/>
      <w:marRight w:val="0"/>
      <w:marTop w:val="0"/>
      <w:marBottom w:val="0"/>
      <w:divBdr>
        <w:top w:val="none" w:sz="0" w:space="0" w:color="auto"/>
        <w:left w:val="none" w:sz="0" w:space="0" w:color="auto"/>
        <w:bottom w:val="none" w:sz="0" w:space="0" w:color="auto"/>
        <w:right w:val="none" w:sz="0" w:space="0" w:color="auto"/>
      </w:divBdr>
    </w:div>
    <w:div w:id="19245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etonika.lv/groups/default.aspx?r=10621049&amp;q=pederasts&amp;cid=787553&amp;g=2" TargetMode="External"/><Relationship Id="rId2" Type="http://schemas.openxmlformats.org/officeDocument/2006/relationships/hyperlink" Target="https://www.letonika.lv/groups/default.aspx?r=10621049&amp;q=pederasts&amp;cid=787553&amp;g=2" TargetMode="External"/><Relationship Id="rId1" Type="http://schemas.openxmlformats.org/officeDocument/2006/relationships/hyperlink" Target="https://cdn.tiesraides.lv/saeima.lv/20221215151002_saeima.lv.1_0_0" TargetMode="External"/><Relationship Id="rId6" Type="http://schemas.openxmlformats.org/officeDocument/2006/relationships/hyperlink" Target="https://ltv.lsm.lv/lv/informacija-medijiem/raksts/273103/latvijas-televizija-nosodam-saeimas-deputatu-un-deputata-amata-kandidatu-uzbrukumus-musu-zurnalistiem" TargetMode="External"/><Relationship Id="rId5" Type="http://schemas.openxmlformats.org/officeDocument/2006/relationships/hyperlink" Target="https://nra.lv/latvija/politika/379274-saeimas-komisija-saskata-iespejamu-etikas-kodeksa-parkapumu-deputata-kirsteina-tvita.htm" TargetMode="External"/><Relationship Id="rId4" Type="http://schemas.openxmlformats.org/officeDocument/2006/relationships/hyperlink" Target="https://lvportals.lv/skaidrojumi/276908-goda-aizskarsana-un-neslavas-celsana-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DD7D6-2D0D-42DD-B2E9-EB59024A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2963</Words>
  <Characters>1689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Pudāne</dc:creator>
  <cp:keywords/>
  <dc:description/>
  <cp:lastModifiedBy>Līva Bite</cp:lastModifiedBy>
  <cp:revision>2</cp:revision>
  <cp:lastPrinted>2022-12-19T12:56:00Z</cp:lastPrinted>
  <dcterms:created xsi:type="dcterms:W3CDTF">2022-12-21T08:20:00Z</dcterms:created>
  <dcterms:modified xsi:type="dcterms:W3CDTF">2022-12-21T08:20:00Z</dcterms:modified>
</cp:coreProperties>
</file>